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78" w:rsidRDefault="006C0E78" w:rsidP="006C0E78">
      <w:pPr>
        <w:spacing w:after="0" w:line="3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Procedimiento de R</w:t>
      </w:r>
      <w:r w:rsidRPr="006C0E78">
        <w:rPr>
          <w:rFonts w:ascii="Arial" w:hAnsi="Arial" w:cs="Arial"/>
          <w:b/>
          <w:bCs/>
          <w:color w:val="FF0000"/>
          <w:sz w:val="24"/>
          <w:szCs w:val="24"/>
        </w:rPr>
        <w:t xml:space="preserve">eclamación de 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6C0E78">
        <w:rPr>
          <w:rFonts w:ascii="Arial" w:hAnsi="Arial" w:cs="Arial"/>
          <w:b/>
          <w:bCs/>
          <w:color w:val="FF0000"/>
          <w:sz w:val="24"/>
          <w:szCs w:val="24"/>
        </w:rPr>
        <w:t>alificacio</w:t>
      </w:r>
      <w:r>
        <w:rPr>
          <w:rFonts w:ascii="Arial" w:hAnsi="Arial" w:cs="Arial"/>
          <w:b/>
          <w:bCs/>
          <w:color w:val="FF0000"/>
          <w:sz w:val="24"/>
          <w:szCs w:val="24"/>
        </w:rPr>
        <w:t>nes</w:t>
      </w:r>
    </w:p>
    <w:p w:rsidR="006C0E78" w:rsidRDefault="006C0E78" w:rsidP="00771807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771807" w:rsidRPr="009B5A66" w:rsidRDefault="00771807" w:rsidP="00771807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530E8">
        <w:rPr>
          <w:rFonts w:ascii="Arial" w:hAnsi="Arial" w:cs="Arial"/>
          <w:bCs/>
          <w:sz w:val="24"/>
          <w:szCs w:val="24"/>
        </w:rPr>
        <w:t>procedimiento</w:t>
      </w:r>
      <w:r>
        <w:rPr>
          <w:rFonts w:ascii="Arial" w:hAnsi="Arial" w:cs="Arial"/>
          <w:sz w:val="24"/>
          <w:szCs w:val="24"/>
        </w:rPr>
        <w:t xml:space="preserve"> que </w:t>
      </w:r>
      <w:r w:rsidRPr="009B5A66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>s</w:t>
      </w:r>
      <w:r w:rsidRPr="009B5A66">
        <w:rPr>
          <w:rFonts w:ascii="Arial" w:hAnsi="Arial" w:cs="Arial"/>
          <w:sz w:val="24"/>
          <w:szCs w:val="24"/>
        </w:rPr>
        <w:t xml:space="preserve"> seguir si no estás conforme con la calificación final obtenida en un curso de Formación Permanente es el </w:t>
      </w:r>
      <w:r>
        <w:rPr>
          <w:rFonts w:ascii="Arial" w:hAnsi="Arial" w:cs="Arial"/>
          <w:sz w:val="24"/>
          <w:szCs w:val="24"/>
        </w:rPr>
        <w:t>siguiente</w:t>
      </w:r>
      <w:r w:rsidRPr="009B5A66">
        <w:rPr>
          <w:rFonts w:ascii="Arial" w:hAnsi="Arial" w:cs="Arial"/>
          <w:sz w:val="24"/>
          <w:szCs w:val="24"/>
        </w:rPr>
        <w:t>:</w:t>
      </w:r>
    </w:p>
    <w:p w:rsidR="00771807" w:rsidRPr="009B5A66" w:rsidRDefault="00771807" w:rsidP="00771807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771807" w:rsidRPr="009B5A66" w:rsidRDefault="00771807" w:rsidP="00771807">
      <w:pPr>
        <w:pStyle w:val="Prrafodelista"/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</w:t>
      </w:r>
      <w:r w:rsidRPr="009B5A66">
        <w:rPr>
          <w:rFonts w:ascii="Arial" w:hAnsi="Arial" w:cs="Arial"/>
          <w:sz w:val="24"/>
          <w:szCs w:val="24"/>
        </w:rPr>
        <w:t xml:space="preserve"> solicitar al equipo docente </w:t>
      </w:r>
      <w:r>
        <w:rPr>
          <w:rFonts w:ascii="Arial" w:hAnsi="Arial" w:cs="Arial"/>
          <w:sz w:val="24"/>
          <w:szCs w:val="24"/>
        </w:rPr>
        <w:t>la</w:t>
      </w:r>
      <w:r w:rsidRPr="009B5A66">
        <w:rPr>
          <w:rFonts w:ascii="Arial" w:hAnsi="Arial" w:cs="Arial"/>
          <w:sz w:val="24"/>
          <w:szCs w:val="24"/>
        </w:rPr>
        <w:t xml:space="preserve"> revisión </w:t>
      </w:r>
      <w:r w:rsidRPr="00327802">
        <w:rPr>
          <w:rFonts w:ascii="Arial" w:hAnsi="Arial" w:cs="Arial"/>
          <w:b/>
          <w:sz w:val="24"/>
          <w:szCs w:val="24"/>
        </w:rPr>
        <w:t xml:space="preserve">en un plazo no superior a </w:t>
      </w:r>
      <w:r w:rsidR="00667A84">
        <w:rPr>
          <w:rFonts w:ascii="Arial" w:hAnsi="Arial" w:cs="Arial"/>
          <w:b/>
          <w:sz w:val="24"/>
          <w:szCs w:val="24"/>
        </w:rPr>
        <w:t>diez</w:t>
      </w:r>
      <w:r w:rsidRPr="00327802">
        <w:rPr>
          <w:rFonts w:ascii="Arial" w:hAnsi="Arial" w:cs="Arial"/>
          <w:b/>
          <w:sz w:val="24"/>
          <w:szCs w:val="24"/>
        </w:rPr>
        <w:t xml:space="preserve"> días naturales</w:t>
      </w:r>
      <w:r w:rsidRPr="009B5A66">
        <w:rPr>
          <w:rFonts w:ascii="Arial" w:hAnsi="Arial" w:cs="Arial"/>
          <w:sz w:val="24"/>
          <w:szCs w:val="24"/>
        </w:rPr>
        <w:t xml:space="preserve"> desde la publicación de la calificación</w:t>
      </w:r>
      <w:r>
        <w:rPr>
          <w:rFonts w:ascii="Arial" w:hAnsi="Arial" w:cs="Arial"/>
          <w:sz w:val="24"/>
          <w:szCs w:val="24"/>
        </w:rPr>
        <w:t>.</w:t>
      </w:r>
    </w:p>
    <w:p w:rsidR="00771807" w:rsidRPr="009B5A66" w:rsidRDefault="00771807" w:rsidP="00771807">
      <w:pPr>
        <w:pStyle w:val="Prrafodelista"/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5A66">
        <w:rPr>
          <w:rFonts w:ascii="Arial" w:hAnsi="Arial" w:cs="Arial"/>
          <w:sz w:val="24"/>
          <w:szCs w:val="24"/>
        </w:rPr>
        <w:t xml:space="preserve">El equipo docente habrá de resolver por escrito aquellas reclamaciones que se le presenten de la misma forma, </w:t>
      </w:r>
      <w:r w:rsidRPr="00327802">
        <w:rPr>
          <w:rFonts w:ascii="Arial" w:hAnsi="Arial" w:cs="Arial"/>
          <w:b/>
          <w:sz w:val="24"/>
          <w:szCs w:val="24"/>
        </w:rPr>
        <w:t xml:space="preserve">en un plazo de </w:t>
      </w:r>
      <w:r w:rsidR="00667A84">
        <w:rPr>
          <w:rFonts w:ascii="Arial" w:hAnsi="Arial" w:cs="Arial"/>
          <w:b/>
          <w:sz w:val="24"/>
          <w:szCs w:val="24"/>
        </w:rPr>
        <w:t>quince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802">
        <w:rPr>
          <w:rFonts w:ascii="Arial" w:hAnsi="Arial" w:cs="Arial"/>
          <w:b/>
          <w:sz w:val="24"/>
          <w:szCs w:val="24"/>
        </w:rPr>
        <w:t>días</w:t>
      </w:r>
      <w:r w:rsidRPr="009B5A66">
        <w:rPr>
          <w:rFonts w:ascii="Arial" w:hAnsi="Arial" w:cs="Arial"/>
          <w:sz w:val="24"/>
          <w:szCs w:val="24"/>
        </w:rPr>
        <w:t xml:space="preserve"> hábiles desde su recepción</w:t>
      </w:r>
      <w:r>
        <w:rPr>
          <w:rFonts w:ascii="Arial" w:hAnsi="Arial" w:cs="Arial"/>
          <w:sz w:val="24"/>
          <w:szCs w:val="24"/>
        </w:rPr>
        <w:t>.</w:t>
      </w:r>
    </w:p>
    <w:p w:rsidR="00771807" w:rsidRPr="009B5A66" w:rsidRDefault="00771807" w:rsidP="00771807">
      <w:pPr>
        <w:pStyle w:val="Prrafodelista"/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5A66">
        <w:rPr>
          <w:rFonts w:ascii="Arial" w:hAnsi="Arial" w:cs="Arial"/>
          <w:sz w:val="24"/>
          <w:szCs w:val="24"/>
        </w:rPr>
        <w:t xml:space="preserve">Si hubiere lugar a ello, el director del curso procederá a rectificar </w:t>
      </w:r>
      <w:r>
        <w:rPr>
          <w:rFonts w:ascii="Arial" w:hAnsi="Arial" w:cs="Arial"/>
          <w:sz w:val="24"/>
          <w:szCs w:val="24"/>
        </w:rPr>
        <w:t>tu</w:t>
      </w:r>
      <w:r w:rsidRPr="009B5A66">
        <w:rPr>
          <w:rFonts w:ascii="Arial" w:hAnsi="Arial" w:cs="Arial"/>
          <w:sz w:val="24"/>
          <w:szCs w:val="24"/>
        </w:rPr>
        <w:t xml:space="preserve"> calificación </w:t>
      </w:r>
      <w:r>
        <w:rPr>
          <w:rFonts w:ascii="Arial" w:hAnsi="Arial" w:cs="Arial"/>
          <w:sz w:val="24"/>
          <w:szCs w:val="24"/>
        </w:rPr>
        <w:t>en las actas oficiales.</w:t>
      </w:r>
    </w:p>
    <w:p w:rsidR="00771807" w:rsidRPr="009B5A66" w:rsidRDefault="00771807" w:rsidP="00771807">
      <w:pPr>
        <w:pStyle w:val="Prrafodelista"/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5A66">
        <w:rPr>
          <w:rFonts w:ascii="Arial" w:hAnsi="Arial" w:cs="Arial"/>
          <w:sz w:val="24"/>
          <w:szCs w:val="24"/>
        </w:rPr>
        <w:t>Contra la resolución del equipo docente, o en caso de no producirse ésta, p</w:t>
      </w:r>
      <w:r>
        <w:rPr>
          <w:rFonts w:ascii="Arial" w:hAnsi="Arial" w:cs="Arial"/>
          <w:sz w:val="24"/>
          <w:szCs w:val="24"/>
        </w:rPr>
        <w:t>odrás</w:t>
      </w:r>
      <w:r w:rsidRPr="009B5A66">
        <w:rPr>
          <w:rFonts w:ascii="Arial" w:hAnsi="Arial" w:cs="Arial"/>
          <w:sz w:val="24"/>
          <w:szCs w:val="24"/>
        </w:rPr>
        <w:t xml:space="preserve"> interponer reclamación, mediante escrito razonado, ante la Dirección del Departamento que tutela la realización del curso, o del módulo, sobre el que se reclama. </w:t>
      </w:r>
    </w:p>
    <w:p w:rsidR="00771807" w:rsidRPr="009B5A66" w:rsidRDefault="00771807" w:rsidP="00771807">
      <w:pPr>
        <w:pStyle w:val="Prrafodelista"/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5A66">
        <w:rPr>
          <w:rFonts w:ascii="Arial" w:hAnsi="Arial" w:cs="Arial"/>
          <w:sz w:val="24"/>
          <w:szCs w:val="24"/>
        </w:rPr>
        <w:t xml:space="preserve">El director del Departamento establecerá los medios para resolver, </w:t>
      </w:r>
      <w:r w:rsidRPr="00327802">
        <w:rPr>
          <w:rFonts w:ascii="Arial" w:hAnsi="Arial" w:cs="Arial"/>
          <w:b/>
          <w:sz w:val="24"/>
          <w:szCs w:val="24"/>
        </w:rPr>
        <w:t>en el plazo de veinte días hábiles</w:t>
      </w:r>
      <w:r w:rsidRPr="009B5A66">
        <w:rPr>
          <w:rFonts w:ascii="Arial" w:hAnsi="Arial" w:cs="Arial"/>
          <w:sz w:val="24"/>
          <w:szCs w:val="24"/>
        </w:rPr>
        <w:t xml:space="preserve"> desde la recepción de la reclamación</w:t>
      </w:r>
    </w:p>
    <w:p w:rsidR="00771807" w:rsidRPr="009B5A66" w:rsidRDefault="00771807" w:rsidP="00771807">
      <w:pPr>
        <w:pStyle w:val="Prrafodelista"/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5A66">
        <w:rPr>
          <w:rFonts w:ascii="Arial" w:hAnsi="Arial" w:cs="Arial"/>
          <w:sz w:val="24"/>
          <w:szCs w:val="24"/>
        </w:rPr>
        <w:t>Quedan excluidas de este procedimiento las reclamaciones sobre superaciones parciales del curso o sobre calificaciones finales distintas a las de "Apto", "No Apto" o "No Presentado", que el equipo docente emitiera a título informativo, al margen de la normativa de la UNED sobre cursos de Formación Permanente</w:t>
      </w:r>
    </w:p>
    <w:p w:rsidR="00B667F2" w:rsidRPr="0071768B" w:rsidRDefault="00B667F2" w:rsidP="0071768B">
      <w:bookmarkStart w:id="0" w:name="_GoBack"/>
      <w:bookmarkEnd w:id="0"/>
    </w:p>
    <w:sectPr w:rsidR="00B667F2" w:rsidRPr="0071768B" w:rsidSect="009200D4">
      <w:headerReference w:type="default" r:id="rId7"/>
      <w:footerReference w:type="default" r:id="rId8"/>
      <w:pgSz w:w="11906" w:h="16838"/>
      <w:pgMar w:top="197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77" w:rsidRDefault="00307E77" w:rsidP="009200D4">
      <w:pPr>
        <w:spacing w:after="0" w:line="240" w:lineRule="auto"/>
      </w:pPr>
      <w:r>
        <w:separator/>
      </w:r>
    </w:p>
  </w:endnote>
  <w:endnote w:type="continuationSeparator" w:id="0">
    <w:p w:rsidR="00307E77" w:rsidRDefault="00307E77" w:rsidP="009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D4" w:rsidRDefault="009200D4" w:rsidP="009200D4">
    <w:pPr>
      <w:pStyle w:val="Piedepgina"/>
      <w:rPr>
        <w:rFonts w:ascii="Fontana ND Aa OsF" w:hAnsi="Fontana ND Aa OsF"/>
        <w:sz w:val="16"/>
        <w:szCs w:val="16"/>
      </w:rPr>
    </w:pPr>
    <w:r>
      <w:rPr>
        <w:rFonts w:ascii="Fontana ND Aa OsF" w:hAnsi="Fontana ND Aa OsF"/>
        <w:sz w:val="16"/>
        <w:szCs w:val="16"/>
      </w:rPr>
      <w:t>Calle Juan del Rosal, número 14</w:t>
    </w:r>
  </w:p>
  <w:p w:rsidR="009200D4" w:rsidRDefault="009200D4" w:rsidP="009200D4">
    <w:pPr>
      <w:pStyle w:val="Piedepgina"/>
      <w:rPr>
        <w:rFonts w:ascii="Fontana ND Aa OsF" w:hAnsi="Fontana ND Aa OsF"/>
        <w:sz w:val="16"/>
        <w:szCs w:val="16"/>
      </w:rPr>
    </w:pPr>
    <w:r>
      <w:rPr>
        <w:rFonts w:ascii="Fontana ND Aa OsF" w:hAnsi="Fontana ND Aa OsF"/>
        <w:sz w:val="16"/>
        <w:szCs w:val="16"/>
      </w:rPr>
      <w:t>28040 - Madrid</w:t>
    </w:r>
  </w:p>
  <w:p w:rsidR="009200D4" w:rsidRDefault="00920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77" w:rsidRDefault="00307E77" w:rsidP="009200D4">
      <w:pPr>
        <w:spacing w:after="0" w:line="240" w:lineRule="auto"/>
      </w:pPr>
      <w:r>
        <w:separator/>
      </w:r>
    </w:p>
  </w:footnote>
  <w:footnote w:type="continuationSeparator" w:id="0">
    <w:p w:rsidR="00307E77" w:rsidRDefault="00307E77" w:rsidP="0092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D4" w:rsidRPr="0071768B" w:rsidRDefault="009200D4">
    <w:pPr>
      <w:pStyle w:val="Encabezado"/>
      <w:rPr>
        <w:rFonts w:ascii="Fontana ND Aa OsF" w:hAnsi="Fontana ND Aa OsF"/>
      </w:rPr>
    </w:pPr>
    <w:r w:rsidRPr="0071768B">
      <w:rPr>
        <w:rFonts w:ascii="Fontana ND Aa OsF" w:eastAsia="Calibri" w:hAnsi="Fontana ND Aa OsF" w:cs="Times New Roman"/>
        <w:noProof/>
        <w:sz w:val="20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4DC9E24D" wp14:editId="54FB86F4">
          <wp:simplePos x="0" y="0"/>
          <wp:positionH relativeFrom="margin">
            <wp:posOffset>4219575</wp:posOffset>
          </wp:positionH>
          <wp:positionV relativeFrom="paragraph">
            <wp:posOffset>-124460</wp:posOffset>
          </wp:positionV>
          <wp:extent cx="1517489" cy="720000"/>
          <wp:effectExtent l="0" t="0" r="6985" b="444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uned_FP_2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8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68B" w:rsidRPr="0071768B">
      <w:rPr>
        <w:rFonts w:ascii="Fontana ND Aa OsF" w:hAnsi="Fontana ND Aa OsF"/>
      </w:rPr>
      <w:t>Vicerrectorado de Formación Permanente</w:t>
    </w:r>
  </w:p>
  <w:p w:rsidR="0071768B" w:rsidRPr="0071768B" w:rsidRDefault="0071768B">
    <w:pPr>
      <w:pStyle w:val="Encabezado"/>
      <w:rPr>
        <w:rFonts w:ascii="Fontana ND Aa OsF" w:hAnsi="Fontana ND Aa OsF"/>
      </w:rPr>
    </w:pPr>
    <w:r w:rsidRPr="0071768B">
      <w:rPr>
        <w:rFonts w:ascii="Fontana ND Aa OsF" w:hAnsi="Fontana ND Aa OsF"/>
      </w:rPr>
      <w:t>para el Desempeño Profesional y Desarrollo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921"/>
    <w:multiLevelType w:val="hybridMultilevel"/>
    <w:tmpl w:val="CB60A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33C2"/>
    <w:multiLevelType w:val="hybridMultilevel"/>
    <w:tmpl w:val="F4643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305E"/>
    <w:multiLevelType w:val="hybridMultilevel"/>
    <w:tmpl w:val="FA4E4CE2"/>
    <w:lvl w:ilvl="0" w:tplc="C8DC2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6D2"/>
    <w:multiLevelType w:val="hybridMultilevel"/>
    <w:tmpl w:val="8714988C"/>
    <w:lvl w:ilvl="0" w:tplc="C8DC2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DA"/>
    <w:rsid w:val="000C3097"/>
    <w:rsid w:val="00263E66"/>
    <w:rsid w:val="002A08A1"/>
    <w:rsid w:val="002A33F8"/>
    <w:rsid w:val="00307E77"/>
    <w:rsid w:val="003F54B5"/>
    <w:rsid w:val="00667A84"/>
    <w:rsid w:val="006C0E78"/>
    <w:rsid w:val="006D66A6"/>
    <w:rsid w:val="0071768B"/>
    <w:rsid w:val="00771807"/>
    <w:rsid w:val="00834FF2"/>
    <w:rsid w:val="009200D4"/>
    <w:rsid w:val="00932BDA"/>
    <w:rsid w:val="009C3F25"/>
    <w:rsid w:val="00B23E16"/>
    <w:rsid w:val="00B530E8"/>
    <w:rsid w:val="00B667F2"/>
    <w:rsid w:val="00CE2809"/>
    <w:rsid w:val="00D4208B"/>
    <w:rsid w:val="00D861C9"/>
    <w:rsid w:val="00E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62502"/>
  <w15:docId w15:val="{D902AD2E-22CE-4A2D-BBB7-F265A9FB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7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0D4"/>
  </w:style>
  <w:style w:type="paragraph" w:styleId="Piedepgina">
    <w:name w:val="footer"/>
    <w:basedOn w:val="Normal"/>
    <w:link w:val="PiedepginaCar"/>
    <w:uiPriority w:val="99"/>
    <w:unhideWhenUsed/>
    <w:rsid w:val="0092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D4"/>
  </w:style>
  <w:style w:type="paragraph" w:styleId="Prrafodelista">
    <w:name w:val="List Paragraph"/>
    <w:basedOn w:val="Normal"/>
    <w:uiPriority w:val="34"/>
    <w:qFormat/>
    <w:rsid w:val="009200D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20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8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718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30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0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0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0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0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BANO GALAN</dc:creator>
  <cp:lastModifiedBy>SILVIA CARMEN BARREIRO BILBAO</cp:lastModifiedBy>
  <cp:revision>6</cp:revision>
  <cp:lastPrinted>2020-01-21T09:39:00Z</cp:lastPrinted>
  <dcterms:created xsi:type="dcterms:W3CDTF">2019-11-04T12:12:00Z</dcterms:created>
  <dcterms:modified xsi:type="dcterms:W3CDTF">2020-09-23T10:43:00Z</dcterms:modified>
</cp:coreProperties>
</file>