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4E8BB5" w14:textId="77777777" w:rsidR="00B26AF4" w:rsidRDefault="00D51B53" w:rsidP="00AD36A1">
      <w:pPr>
        <w:pStyle w:val="TextoBasico"/>
      </w:pPr>
      <w:r>
        <w:rPr>
          <w:noProof/>
          <w:lang w:eastAsia="es-ES"/>
        </w:rPr>
        <mc:AlternateContent>
          <mc:Choice Requires="wps">
            <w:drawing>
              <wp:inline distT="0" distB="0" distL="0" distR="0" wp14:anchorId="22EA7AC3" wp14:editId="6D69860F">
                <wp:extent cx="7543800" cy="2849525"/>
                <wp:effectExtent l="0" t="0" r="0" b="8255"/>
                <wp:docPr id="2" name="Cuadro de texto 2"/>
                <wp:cNvGraphicFramePr/>
                <a:graphic xmlns:a="http://schemas.openxmlformats.org/drawingml/2006/main">
                  <a:graphicData uri="http://schemas.microsoft.com/office/word/2010/wordprocessingShape">
                    <wps:wsp>
                      <wps:cNvSpPr txBox="1"/>
                      <wps:spPr>
                        <a:xfrm>
                          <a:off x="0" y="0"/>
                          <a:ext cx="7543800" cy="284952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b/>
                                <w:color w:val="00533E" w:themeColor="text2"/>
                                <w:spacing w:val="-1"/>
                                <w:sz w:val="56"/>
                                <w:szCs w:val="56"/>
                              </w:rPr>
                              <w:id w:val="1613705139"/>
                              <w:placeholder>
                                <w:docPart w:val="DefaultPlaceholder_1081868574"/>
                              </w:placeholder>
                            </w:sdtPr>
                            <w:sdtEndPr>
                              <w:rPr>
                                <w:sz w:val="72"/>
                                <w:szCs w:val="22"/>
                              </w:rPr>
                            </w:sdtEndPr>
                            <w:sdtContent>
                              <w:p w14:paraId="33FF12BC" w14:textId="77777777" w:rsidR="0044196E" w:rsidRPr="0044196E" w:rsidRDefault="0044196E" w:rsidP="00354291">
                                <w:pPr>
                                  <w:spacing w:after="0" w:line="276" w:lineRule="auto"/>
                                  <w:ind w:left="993"/>
                                  <w:rPr>
                                    <w:b/>
                                    <w:color w:val="00533E" w:themeColor="text2"/>
                                    <w:spacing w:val="-1"/>
                                    <w:sz w:val="56"/>
                                    <w:szCs w:val="56"/>
                                  </w:rPr>
                                </w:pPr>
                                <w:r w:rsidRPr="0044196E">
                                  <w:rPr>
                                    <w:b/>
                                    <w:color w:val="00533E" w:themeColor="text2"/>
                                    <w:spacing w:val="-1"/>
                                    <w:sz w:val="56"/>
                                    <w:szCs w:val="56"/>
                                  </w:rPr>
                                  <w:t>Manual de procesos SAIC</w:t>
                                </w:r>
                              </w:p>
                              <w:p w14:paraId="4B35CE48" w14:textId="557BD219" w:rsidR="00D51B53" w:rsidRPr="00354291" w:rsidRDefault="0044196E" w:rsidP="00354291">
                                <w:pPr>
                                  <w:spacing w:after="0" w:line="276" w:lineRule="auto"/>
                                  <w:ind w:left="993"/>
                                  <w:rPr>
                                    <w:rFonts w:eastAsia="Arial" w:cs="Arial"/>
                                    <w:color w:val="00533E" w:themeColor="text2"/>
                                    <w:sz w:val="72"/>
                                    <w:szCs w:val="72"/>
                                  </w:rPr>
                                </w:pPr>
                                <w:r w:rsidRPr="0044196E">
                                  <w:rPr>
                                    <w:b/>
                                    <w:color w:val="00533E" w:themeColor="text2"/>
                                    <w:spacing w:val="-1"/>
                                    <w:sz w:val="56"/>
                                    <w:szCs w:val="56"/>
                                  </w:rPr>
                                  <w:t>Facultad de Ciencias Políticas y Sociología</w:t>
                                </w:r>
                              </w:p>
                            </w:sdtContent>
                          </w:sdt>
                          <w:sdt>
                            <w:sdtPr>
                              <w:rPr>
                                <w:color w:val="00533E" w:themeColor="text2"/>
                                <w:sz w:val="32"/>
                                <w:szCs w:val="32"/>
                              </w:rPr>
                              <w:id w:val="1914733109"/>
                              <w:placeholder>
                                <w:docPart w:val="DefaultPlaceholder_1081868574"/>
                              </w:placeholder>
                            </w:sdtPr>
                            <w:sdtEndPr>
                              <w:rPr>
                                <w:sz w:val="48"/>
                                <w:szCs w:val="22"/>
                              </w:rPr>
                            </w:sdtEndPr>
                            <w:sdtContent>
                              <w:p w14:paraId="6A378D06" w14:textId="46F338A8" w:rsidR="00D51B53" w:rsidRPr="00354291" w:rsidRDefault="0044196E" w:rsidP="00354291">
                                <w:pPr>
                                  <w:spacing w:after="0" w:line="276" w:lineRule="auto"/>
                                  <w:ind w:left="993"/>
                                  <w:rPr>
                                    <w:rFonts w:eastAsia="Arial" w:cs="Arial"/>
                                    <w:color w:val="00533E" w:themeColor="text2"/>
                                    <w:sz w:val="48"/>
                                    <w:szCs w:val="48"/>
                                  </w:rPr>
                                </w:pPr>
                                <w:r w:rsidRPr="000038B9">
                                  <w:rPr>
                                    <w:color w:val="00533E" w:themeColor="text2"/>
                                    <w:sz w:val="32"/>
                                    <w:szCs w:val="32"/>
                                  </w:rPr>
                                  <w:t>SAIC0</w:t>
                                </w:r>
                                <w:r w:rsidR="00BB4307">
                                  <w:rPr>
                                    <w:color w:val="00533E" w:themeColor="text2"/>
                                    <w:sz w:val="32"/>
                                    <w:szCs w:val="32"/>
                                  </w:rPr>
                                  <w:t>9</w:t>
                                </w:r>
                                <w:r w:rsidRPr="000038B9">
                                  <w:rPr>
                                    <w:color w:val="00533E" w:themeColor="text2"/>
                                    <w:sz w:val="32"/>
                                    <w:szCs w:val="32"/>
                                  </w:rPr>
                                  <w:t>-P0</w:t>
                                </w:r>
                                <w:r w:rsidR="00BB4307">
                                  <w:rPr>
                                    <w:color w:val="00533E" w:themeColor="text2"/>
                                    <w:sz w:val="32"/>
                                    <w:szCs w:val="32"/>
                                  </w:rPr>
                                  <w:t>3</w:t>
                                </w:r>
                                <w:r w:rsidRPr="000038B9">
                                  <w:rPr>
                                    <w:color w:val="00533E" w:themeColor="text2"/>
                                    <w:sz w:val="32"/>
                                    <w:szCs w:val="32"/>
                                  </w:rPr>
                                  <w:t>-C</w:t>
                                </w:r>
                                <w:r w:rsidR="00BB4307">
                                  <w:rPr>
                                    <w:color w:val="00533E" w:themeColor="text2"/>
                                    <w:sz w:val="32"/>
                                    <w:szCs w:val="32"/>
                                  </w:rPr>
                                  <w:t>9</w:t>
                                </w:r>
                                <w:r w:rsidRPr="000038B9">
                                  <w:rPr>
                                    <w:color w:val="00533E" w:themeColor="text2"/>
                                    <w:sz w:val="32"/>
                                    <w:szCs w:val="32"/>
                                  </w:rPr>
                                  <w:t xml:space="preserve">-v01. Proceso para </w:t>
                                </w:r>
                                <w:r w:rsidR="00BB4307">
                                  <w:rPr>
                                    <w:color w:val="00533E" w:themeColor="text2"/>
                                    <w:sz w:val="32"/>
                                    <w:szCs w:val="32"/>
                                  </w:rPr>
                                  <w:t>la realización de cuestionarios aplicados a los grupos de interés de la Facultad de Ciencias Políticas y Sociología</w:t>
                                </w:r>
                              </w:p>
                            </w:sdtContent>
                          </w:sdt>
                          <w:p w14:paraId="702A1C75" w14:textId="77777777" w:rsidR="00D51B53" w:rsidRPr="00D51B53" w:rsidRDefault="00D51B53" w:rsidP="00354291">
                            <w:pPr>
                              <w:spacing w:after="0" w:line="276" w:lineRule="auto"/>
                              <w:ind w:left="993"/>
                              <w:rPr>
                                <w:rFonts w:ascii="Arial" w:eastAsia="Arial" w:hAnsi="Arial" w:cs="Arial"/>
                                <w:color w:val="00533E" w:themeColor="text2"/>
                                <w:sz w:val="20"/>
                                <w:szCs w:val="20"/>
                              </w:rPr>
                            </w:pPr>
                          </w:p>
                          <w:sdt>
                            <w:sdtPr>
                              <w:rPr>
                                <w:rFonts w:ascii="Arial" w:hAnsi="Arial" w:cs="Arial"/>
                                <w:color w:val="00533E" w:themeColor="text2"/>
                                <w:spacing w:val="-1"/>
                                <w:sz w:val="36"/>
                              </w:rPr>
                              <w:id w:val="736666511"/>
                              <w:placeholder>
                                <w:docPart w:val="DefaultPlaceholder_1081868574"/>
                              </w:placeholder>
                            </w:sdtPr>
                            <w:sdtEndPr>
                              <w:rPr>
                                <w:spacing w:val="0"/>
                                <w:sz w:val="28"/>
                              </w:rPr>
                            </w:sdtEndPr>
                            <w:sdtContent>
                              <w:p w14:paraId="1A92A952" w14:textId="77777777" w:rsidR="00D51B53" w:rsidRPr="00354291" w:rsidRDefault="00D51B53" w:rsidP="00354291">
                                <w:pPr>
                                  <w:spacing w:after="0" w:line="276" w:lineRule="auto"/>
                                  <w:ind w:left="993"/>
                                  <w:rPr>
                                    <w:rFonts w:ascii="Arial" w:hAnsi="Arial" w:cs="Arial"/>
                                    <w:color w:val="00533E" w:themeColor="text2"/>
                                  </w:rPr>
                                </w:pPr>
                                <w:r w:rsidRPr="00354291">
                                  <w:rPr>
                                    <w:rFonts w:ascii="Arial" w:hAnsi="Arial" w:cs="Arial"/>
                                    <w:color w:val="00533E" w:themeColor="text2"/>
                                    <w:spacing w:val="-1"/>
                                    <w:sz w:val="36"/>
                                  </w:rPr>
                                  <w:t>Universidad Nacional de Educación a Distancia. UNED</w:t>
                                </w:r>
                                <w:r w:rsidRPr="00354291">
                                  <w:rPr>
                                    <w:rFonts w:ascii="Arial" w:hAnsi="Arial" w:cs="Arial"/>
                                    <w:color w:val="00533E" w:themeColor="text2"/>
                                  </w:rPr>
                                  <w:t xml:space="preserve"> </w:t>
                                </w:r>
                              </w:p>
                            </w:sdtContent>
                          </w:sdt>
                          <w:sdt>
                            <w:sdtPr>
                              <w:rPr>
                                <w:rFonts w:ascii="Arial" w:hAnsi="Arial" w:cs="Arial"/>
                                <w:color w:val="00533E" w:themeColor="text2"/>
                              </w:rPr>
                              <w:id w:val="-2058609632"/>
                              <w:placeholder>
                                <w:docPart w:val="DefaultPlaceholder_1081868576"/>
                              </w:placeholder>
                              <w:date w:fullDate="2025-10-09T00:00:00Z">
                                <w:dateFormat w:val="dd/MM/yyyy"/>
                                <w:lid w:val="es-ES"/>
                                <w:storeMappedDataAs w:val="dateTime"/>
                                <w:calendar w:val="gregorian"/>
                              </w:date>
                            </w:sdtPr>
                            <w:sdtContent>
                              <w:p w14:paraId="07766929" w14:textId="592CAACC" w:rsidR="00D51B53" w:rsidRPr="00354291" w:rsidRDefault="0021148A" w:rsidP="00354291">
                                <w:pPr>
                                  <w:spacing w:after="0" w:line="276" w:lineRule="auto"/>
                                  <w:ind w:left="993"/>
                                  <w:rPr>
                                    <w:rFonts w:ascii="Arial" w:eastAsia="Calibri" w:hAnsi="Arial" w:cs="Arial"/>
                                    <w:color w:val="00533E" w:themeColor="text2"/>
                                    <w:sz w:val="36"/>
                                    <w:szCs w:val="36"/>
                                  </w:rPr>
                                </w:pPr>
                                <w:r>
                                  <w:rPr>
                                    <w:rFonts w:ascii="Arial" w:hAnsi="Arial" w:cs="Arial"/>
                                    <w:color w:val="00533E" w:themeColor="text2"/>
                                  </w:rPr>
                                  <w:t>09/10/2025</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type w14:anchorId="22EA7AC3" id="_x0000_t202" coordsize="21600,21600" o:spt="202" path="m,l,21600r21600,l21600,xe">
                <v:stroke joinstyle="miter"/>
                <v:path gradientshapeok="t" o:connecttype="rect"/>
              </v:shapetype>
              <v:shape id="Cuadro de texto 2" o:spid="_x0000_s1026" type="#_x0000_t202" style="width:594pt;height:224.3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" fillcolor="white [3212]" stroked="f" strokeweight=".5pt">
                <v:textbox>
                  <w:txbxContent>
                    <w:sdt>
                      <w:sdtPr>
                        <w:rPr>
                          <w:b/>
                          <w:color w:val="00533E" w:themeColor="text2"/>
                          <w:spacing w:val="-1"/>
                          <w:sz w:val="56"/>
                          <w:szCs w:val="56"/>
                        </w:rPr>
                        <w:id w:val="1613705139"/>
                        <w:placeholder>
                          <w:docPart w:val="DefaultPlaceholder_1081868574"/>
                        </w:placeholder>
                      </w:sdtPr>
                      <w:sdtEndPr>
                        <w:rPr>
                          <w:sz w:val="72"/>
                          <w:szCs w:val="22"/>
                        </w:rPr>
                      </w:sdtEndPr>
                      <w:sdtContent>
                        <w:p w14:paraId="33FF12BC" w14:textId="77777777" w:rsidR="0044196E" w:rsidRPr="0044196E" w:rsidRDefault="0044196E" w:rsidP="00354291">
                          <w:pPr>
                            <w:spacing w:after="0" w:line="276" w:lineRule="auto"/>
                            <w:ind w:left="993"/>
                            <w:rPr>
                              <w:b/>
                              <w:color w:val="00533E" w:themeColor="text2"/>
                              <w:spacing w:val="-1"/>
                              <w:sz w:val="56"/>
                              <w:szCs w:val="56"/>
                            </w:rPr>
                          </w:pPr>
                          <w:r w:rsidRPr="0044196E">
                            <w:rPr>
                              <w:b/>
                              <w:color w:val="00533E" w:themeColor="text2"/>
                              <w:spacing w:val="-1"/>
                              <w:sz w:val="56"/>
                              <w:szCs w:val="56"/>
                            </w:rPr>
                            <w:t>Manual de procesos SAIC</w:t>
                          </w:r>
                        </w:p>
                        <w:p w14:paraId="4B35CE48" w14:textId="557BD219" w:rsidR="00D51B53" w:rsidRPr="00354291" w:rsidRDefault="0044196E" w:rsidP="00354291">
                          <w:pPr>
                            <w:spacing w:after="0" w:line="276" w:lineRule="auto"/>
                            <w:ind w:left="993"/>
                            <w:rPr>
                              <w:rFonts w:eastAsia="Arial" w:cs="Arial"/>
                              <w:color w:val="00533E" w:themeColor="text2"/>
                              <w:sz w:val="72"/>
                              <w:szCs w:val="72"/>
                            </w:rPr>
                          </w:pPr>
                          <w:r w:rsidRPr="0044196E">
                            <w:rPr>
                              <w:b/>
                              <w:color w:val="00533E" w:themeColor="text2"/>
                              <w:spacing w:val="-1"/>
                              <w:sz w:val="56"/>
                              <w:szCs w:val="56"/>
                            </w:rPr>
                            <w:t>Facultad de Ciencias Políticas y Sociología</w:t>
                          </w:r>
                        </w:p>
                      </w:sdtContent>
                    </w:sdt>
                    <w:sdt>
                      <w:sdtPr>
                        <w:rPr>
                          <w:color w:val="00533E" w:themeColor="text2"/>
                          <w:sz w:val="32"/>
                          <w:szCs w:val="32"/>
                        </w:rPr>
                        <w:id w:val="1914733109"/>
                        <w:placeholder>
                          <w:docPart w:val="DefaultPlaceholder_1081868574"/>
                        </w:placeholder>
                      </w:sdtPr>
                      <w:sdtEndPr>
                        <w:rPr>
                          <w:sz w:val="48"/>
                          <w:szCs w:val="22"/>
                        </w:rPr>
                      </w:sdtEndPr>
                      <w:sdtContent>
                        <w:p w14:paraId="6A378D06" w14:textId="46F338A8" w:rsidR="00D51B53" w:rsidRPr="00354291" w:rsidRDefault="0044196E" w:rsidP="00354291">
                          <w:pPr>
                            <w:spacing w:after="0" w:line="276" w:lineRule="auto"/>
                            <w:ind w:left="993"/>
                            <w:rPr>
                              <w:rFonts w:eastAsia="Arial" w:cs="Arial"/>
                              <w:color w:val="00533E" w:themeColor="text2"/>
                              <w:sz w:val="48"/>
                              <w:szCs w:val="48"/>
                            </w:rPr>
                          </w:pPr>
                          <w:r w:rsidRPr="000038B9">
                            <w:rPr>
                              <w:color w:val="00533E" w:themeColor="text2"/>
                              <w:sz w:val="32"/>
                              <w:szCs w:val="32"/>
                            </w:rPr>
                            <w:t>SAIC0</w:t>
                          </w:r>
                          <w:r w:rsidR="00BB4307">
                            <w:rPr>
                              <w:color w:val="00533E" w:themeColor="text2"/>
                              <w:sz w:val="32"/>
                              <w:szCs w:val="32"/>
                            </w:rPr>
                            <w:t>9</w:t>
                          </w:r>
                          <w:r w:rsidRPr="000038B9">
                            <w:rPr>
                              <w:color w:val="00533E" w:themeColor="text2"/>
                              <w:sz w:val="32"/>
                              <w:szCs w:val="32"/>
                            </w:rPr>
                            <w:t>-P0</w:t>
                          </w:r>
                          <w:r w:rsidR="00BB4307">
                            <w:rPr>
                              <w:color w:val="00533E" w:themeColor="text2"/>
                              <w:sz w:val="32"/>
                              <w:szCs w:val="32"/>
                            </w:rPr>
                            <w:t>3</w:t>
                          </w:r>
                          <w:r w:rsidRPr="000038B9">
                            <w:rPr>
                              <w:color w:val="00533E" w:themeColor="text2"/>
                              <w:sz w:val="32"/>
                              <w:szCs w:val="32"/>
                            </w:rPr>
                            <w:t>-C</w:t>
                          </w:r>
                          <w:r w:rsidR="00BB4307">
                            <w:rPr>
                              <w:color w:val="00533E" w:themeColor="text2"/>
                              <w:sz w:val="32"/>
                              <w:szCs w:val="32"/>
                            </w:rPr>
                            <w:t>9</w:t>
                          </w:r>
                          <w:r w:rsidRPr="000038B9">
                            <w:rPr>
                              <w:color w:val="00533E" w:themeColor="text2"/>
                              <w:sz w:val="32"/>
                              <w:szCs w:val="32"/>
                            </w:rPr>
                            <w:t xml:space="preserve">-v01. Proceso para </w:t>
                          </w:r>
                          <w:r w:rsidR="00BB4307">
                            <w:rPr>
                              <w:color w:val="00533E" w:themeColor="text2"/>
                              <w:sz w:val="32"/>
                              <w:szCs w:val="32"/>
                            </w:rPr>
                            <w:t>la realización de cuestionarios aplicados a los grupos de interés de la Facultad de Ciencias Políticas y Sociología</w:t>
                          </w:r>
                        </w:p>
                      </w:sdtContent>
                    </w:sdt>
                    <w:p w14:paraId="702A1C75" w14:textId="77777777" w:rsidR="00D51B53" w:rsidRPr="00D51B53" w:rsidRDefault="00D51B53" w:rsidP="00354291">
                      <w:pPr>
                        <w:spacing w:after="0" w:line="276" w:lineRule="auto"/>
                        <w:ind w:left="993"/>
                        <w:rPr>
                          <w:rFonts w:ascii="Arial" w:eastAsia="Arial" w:hAnsi="Arial" w:cs="Arial"/>
                          <w:color w:val="00533E" w:themeColor="text2"/>
                          <w:sz w:val="20"/>
                          <w:szCs w:val="20"/>
                        </w:rPr>
                      </w:pPr>
                    </w:p>
                    <w:sdt>
                      <w:sdtPr>
                        <w:rPr>
                          <w:rFonts w:ascii="Arial" w:hAnsi="Arial" w:cs="Arial"/>
                          <w:color w:val="00533E" w:themeColor="text2"/>
                          <w:spacing w:val="-1"/>
                          <w:sz w:val="36"/>
                        </w:rPr>
                        <w:id w:val="736666511"/>
                        <w:placeholder>
                          <w:docPart w:val="DefaultPlaceholder_1081868574"/>
                        </w:placeholder>
                      </w:sdtPr>
                      <w:sdtEndPr>
                        <w:rPr>
                          <w:spacing w:val="0"/>
                          <w:sz w:val="28"/>
                        </w:rPr>
                      </w:sdtEndPr>
                      <w:sdtContent>
                        <w:p w14:paraId="1A92A952" w14:textId="77777777" w:rsidR="00D51B53" w:rsidRPr="00354291" w:rsidRDefault="00D51B53" w:rsidP="00354291">
                          <w:pPr>
                            <w:spacing w:after="0" w:line="276" w:lineRule="auto"/>
                            <w:ind w:left="993"/>
                            <w:rPr>
                              <w:rFonts w:ascii="Arial" w:hAnsi="Arial" w:cs="Arial"/>
                              <w:color w:val="00533E" w:themeColor="text2"/>
                            </w:rPr>
                          </w:pPr>
                          <w:r w:rsidRPr="00354291">
                            <w:rPr>
                              <w:rFonts w:ascii="Arial" w:hAnsi="Arial" w:cs="Arial"/>
                              <w:color w:val="00533E" w:themeColor="text2"/>
                              <w:spacing w:val="-1"/>
                              <w:sz w:val="36"/>
                            </w:rPr>
                            <w:t>Universidad Nacional de Educación a Distancia. UNED</w:t>
                          </w:r>
                          <w:r w:rsidRPr="00354291">
                            <w:rPr>
                              <w:rFonts w:ascii="Arial" w:hAnsi="Arial" w:cs="Arial"/>
                              <w:color w:val="00533E" w:themeColor="text2"/>
                            </w:rPr>
                            <w:t xml:space="preserve"> </w:t>
                          </w:r>
                        </w:p>
                      </w:sdtContent>
                    </w:sdt>
                    <w:sdt>
                      <w:sdtPr>
                        <w:rPr>
                          <w:rFonts w:ascii="Arial" w:hAnsi="Arial" w:cs="Arial"/>
                          <w:color w:val="00533E" w:themeColor="text2"/>
                        </w:rPr>
                        <w:id w:val="-2058609632"/>
                        <w:placeholder>
                          <w:docPart w:val="DefaultPlaceholder_1081868576"/>
                        </w:placeholder>
                        <w:date w:fullDate="2025-10-09T00:00:00Z">
                          <w:dateFormat w:val="dd/MM/yyyy"/>
                          <w:lid w:val="es-ES"/>
                          <w:storeMappedDataAs w:val="dateTime"/>
                          <w:calendar w:val="gregorian"/>
                        </w:date>
                      </w:sdtPr>
                      <w:sdtContent>
                        <w:p w14:paraId="07766929" w14:textId="592CAACC" w:rsidR="00D51B53" w:rsidRPr="00354291" w:rsidRDefault="0021148A" w:rsidP="00354291">
                          <w:pPr>
                            <w:spacing w:after="0" w:line="276" w:lineRule="auto"/>
                            <w:ind w:left="993"/>
                            <w:rPr>
                              <w:rFonts w:ascii="Arial" w:eastAsia="Calibri" w:hAnsi="Arial" w:cs="Arial"/>
                              <w:color w:val="00533E" w:themeColor="text2"/>
                              <w:sz w:val="36"/>
                              <w:szCs w:val="36"/>
                            </w:rPr>
                          </w:pPr>
                          <w:r>
                            <w:rPr>
                              <w:rFonts w:ascii="Arial" w:hAnsi="Arial" w:cs="Arial"/>
                              <w:color w:val="00533E" w:themeColor="text2"/>
                            </w:rPr>
                            <w:t>09/10/2025</w:t>
                          </w:r>
                        </w:p>
                      </w:sdtContent>
                    </w:sdt>
                  </w:txbxContent>
                </v:textbox>
                <w10:anchorlock/>
              </v:shape>
            </w:pict>
          </mc:Fallback>
        </mc:AlternateContent>
      </w:r>
    </w:p>
    <w:p w14:paraId="2B528A81" w14:textId="77777777" w:rsidR="00B26AF4" w:rsidRPr="00B26AF4" w:rsidRDefault="00B26AF4" w:rsidP="00B26AF4"/>
    <w:p w14:paraId="189831FC" w14:textId="77777777" w:rsidR="00027B2C" w:rsidRPr="00B26AF4" w:rsidRDefault="00B26AF4" w:rsidP="00B26AF4">
      <w:pPr>
        <w:tabs>
          <w:tab w:val="left" w:pos="8025"/>
        </w:tabs>
        <w:sectPr w:rsidR="00027B2C" w:rsidRPr="00B26AF4" w:rsidSect="00781FDC">
          <w:headerReference w:type="first" r:id="rId8"/>
          <w:pgSz w:w="11906" w:h="16838"/>
          <w:pgMar w:top="-3119" w:right="0" w:bottom="-23" w:left="0" w:header="0" w:footer="709" w:gutter="0"/>
          <w:cols w:space="708"/>
          <w:titlePg/>
          <w:docGrid w:linePitch="381"/>
        </w:sectPr>
      </w:pPr>
      <w:r>
        <w:tab/>
      </w:r>
    </w:p>
    <w:p w14:paraId="6B95BBEC" w14:textId="77777777" w:rsidR="000038B9" w:rsidRPr="00666A8C" w:rsidRDefault="000038B9" w:rsidP="005778DA">
      <w:pPr>
        <w:pStyle w:val="Ttulo1"/>
        <w:spacing w:line="276" w:lineRule="auto"/>
        <w:jc w:val="both"/>
        <w:rPr>
          <w:color w:val="auto"/>
          <w:szCs w:val="20"/>
        </w:rPr>
      </w:pPr>
      <w:r w:rsidRPr="00666A8C">
        <w:rPr>
          <w:color w:val="auto"/>
          <w:szCs w:val="20"/>
        </w:rPr>
        <w:lastRenderedPageBreak/>
        <w:t>1.</w:t>
      </w:r>
      <w:r w:rsidRPr="00666A8C">
        <w:rPr>
          <w:color w:val="auto"/>
          <w:szCs w:val="20"/>
        </w:rPr>
        <w:tab/>
        <w:t>OBJETO Y ALCANCE</w:t>
      </w:r>
    </w:p>
    <w:p w14:paraId="1AFBE260" w14:textId="4C283FB7" w:rsidR="00BB4307" w:rsidRDefault="000038B9" w:rsidP="00BB4307">
      <w:pPr>
        <w:pStyle w:val="Ttulo1"/>
        <w:spacing w:line="276" w:lineRule="auto"/>
        <w:jc w:val="both"/>
        <w:rPr>
          <w:color w:val="auto"/>
          <w:szCs w:val="20"/>
        </w:rPr>
      </w:pPr>
      <w:r w:rsidRPr="00666A8C">
        <w:rPr>
          <w:color w:val="auto"/>
          <w:szCs w:val="20"/>
        </w:rPr>
        <w:t>2.</w:t>
      </w:r>
      <w:r w:rsidRPr="00666A8C">
        <w:rPr>
          <w:color w:val="auto"/>
          <w:szCs w:val="20"/>
        </w:rPr>
        <w:tab/>
        <w:t>REFERENCIAS/NORMATIVA</w:t>
      </w:r>
    </w:p>
    <w:p w14:paraId="779780F8" w14:textId="7137F2A6" w:rsidR="00BB4307" w:rsidRPr="00BB4307" w:rsidRDefault="00BB4307" w:rsidP="00BB4307">
      <w:pPr>
        <w:pStyle w:val="Ttulo1"/>
        <w:spacing w:line="276" w:lineRule="auto"/>
        <w:jc w:val="both"/>
        <w:rPr>
          <w:color w:val="auto"/>
          <w:szCs w:val="20"/>
        </w:rPr>
      </w:pPr>
      <w:r>
        <w:rPr>
          <w:color w:val="auto"/>
          <w:szCs w:val="20"/>
        </w:rPr>
        <w:t>3</w:t>
      </w:r>
      <w:r w:rsidRPr="00666A8C">
        <w:rPr>
          <w:color w:val="auto"/>
          <w:szCs w:val="20"/>
        </w:rPr>
        <w:t>.</w:t>
      </w:r>
      <w:r w:rsidRPr="00666A8C">
        <w:rPr>
          <w:color w:val="auto"/>
          <w:szCs w:val="20"/>
        </w:rPr>
        <w:tab/>
      </w:r>
      <w:r>
        <w:rPr>
          <w:color w:val="auto"/>
          <w:szCs w:val="20"/>
        </w:rPr>
        <w:t>DEFINICIONES</w:t>
      </w:r>
    </w:p>
    <w:p w14:paraId="2DC5B7D6" w14:textId="32DB7129" w:rsidR="000038B9" w:rsidRPr="00666A8C" w:rsidRDefault="00BB4307" w:rsidP="00BB4307">
      <w:pPr>
        <w:pStyle w:val="Ttulo1"/>
        <w:spacing w:line="276" w:lineRule="auto"/>
        <w:ind w:left="708" w:hanging="708"/>
        <w:jc w:val="both"/>
        <w:rPr>
          <w:color w:val="auto"/>
          <w:szCs w:val="20"/>
        </w:rPr>
      </w:pPr>
      <w:r>
        <w:rPr>
          <w:color w:val="auto"/>
          <w:szCs w:val="20"/>
        </w:rPr>
        <w:t>4</w:t>
      </w:r>
      <w:r w:rsidR="000038B9" w:rsidRPr="00666A8C">
        <w:rPr>
          <w:color w:val="auto"/>
          <w:szCs w:val="20"/>
        </w:rPr>
        <w:t>.</w:t>
      </w:r>
      <w:r w:rsidR="000038B9" w:rsidRPr="00666A8C">
        <w:rPr>
          <w:color w:val="auto"/>
          <w:szCs w:val="20"/>
        </w:rPr>
        <w:tab/>
        <w:t xml:space="preserve">DESARROLLO, SEGUIMIENTO, </w:t>
      </w:r>
      <w:r>
        <w:rPr>
          <w:color w:val="auto"/>
          <w:szCs w:val="20"/>
        </w:rPr>
        <w:t xml:space="preserve">INDICADORES DE MEDIDA Y </w:t>
      </w:r>
      <w:r w:rsidR="000038B9" w:rsidRPr="00666A8C">
        <w:rPr>
          <w:color w:val="auto"/>
          <w:szCs w:val="20"/>
        </w:rPr>
        <w:t>RENDICIÓN DE CUENTAS DEL PROCESO</w:t>
      </w:r>
    </w:p>
    <w:p w14:paraId="152A5606" w14:textId="02176180" w:rsidR="000038B9" w:rsidRPr="00666A8C" w:rsidRDefault="00BB4307" w:rsidP="000038B9">
      <w:pPr>
        <w:pStyle w:val="Ttulo1"/>
        <w:spacing w:line="276" w:lineRule="auto"/>
        <w:jc w:val="both"/>
        <w:rPr>
          <w:color w:val="auto"/>
          <w:szCs w:val="20"/>
        </w:rPr>
      </w:pPr>
      <w:r>
        <w:rPr>
          <w:color w:val="auto"/>
          <w:szCs w:val="20"/>
        </w:rPr>
        <w:t>5</w:t>
      </w:r>
      <w:r w:rsidR="000038B9" w:rsidRPr="00666A8C">
        <w:rPr>
          <w:color w:val="auto"/>
          <w:szCs w:val="20"/>
        </w:rPr>
        <w:t>.</w:t>
      </w:r>
      <w:r w:rsidR="000038B9" w:rsidRPr="00666A8C">
        <w:rPr>
          <w:color w:val="auto"/>
          <w:szCs w:val="20"/>
        </w:rPr>
        <w:tab/>
        <w:t>GRUPOS DE INTERÉS IMPLICADOS</w:t>
      </w:r>
    </w:p>
    <w:p w14:paraId="1432F062" w14:textId="75B25F2D" w:rsidR="000038B9" w:rsidRDefault="00BB4307" w:rsidP="000038B9">
      <w:pPr>
        <w:pStyle w:val="Ttulo1"/>
        <w:spacing w:line="276" w:lineRule="auto"/>
        <w:jc w:val="both"/>
        <w:rPr>
          <w:color w:val="auto"/>
          <w:szCs w:val="20"/>
        </w:rPr>
      </w:pPr>
      <w:r>
        <w:rPr>
          <w:color w:val="auto"/>
          <w:szCs w:val="20"/>
        </w:rPr>
        <w:t>6</w:t>
      </w:r>
      <w:r w:rsidR="000038B9" w:rsidRPr="00666A8C">
        <w:rPr>
          <w:color w:val="auto"/>
          <w:szCs w:val="20"/>
        </w:rPr>
        <w:t>.</w:t>
      </w:r>
      <w:r w:rsidR="000038B9" w:rsidRPr="00666A8C">
        <w:rPr>
          <w:color w:val="auto"/>
          <w:szCs w:val="20"/>
        </w:rPr>
        <w:tab/>
        <w:t>EVIDENCIAS/ARCHIVO</w:t>
      </w:r>
    </w:p>
    <w:p w14:paraId="35CF8481" w14:textId="70FEAE0F" w:rsidR="00BB4307" w:rsidRPr="00BB4307" w:rsidRDefault="00AB1C92" w:rsidP="00BB4307">
      <w:pPr>
        <w:pStyle w:val="Ttulo1"/>
        <w:spacing w:line="276" w:lineRule="auto"/>
        <w:jc w:val="both"/>
        <w:rPr>
          <w:color w:val="auto"/>
          <w:szCs w:val="20"/>
        </w:rPr>
      </w:pPr>
      <w:r>
        <w:rPr>
          <w:color w:val="auto"/>
          <w:szCs w:val="20"/>
        </w:rPr>
        <w:t>7</w:t>
      </w:r>
      <w:r w:rsidR="00BB4307" w:rsidRPr="00666A8C">
        <w:rPr>
          <w:color w:val="auto"/>
          <w:szCs w:val="20"/>
        </w:rPr>
        <w:t>.</w:t>
      </w:r>
      <w:r w:rsidR="00BB4307" w:rsidRPr="00666A8C">
        <w:rPr>
          <w:color w:val="auto"/>
          <w:szCs w:val="20"/>
        </w:rPr>
        <w:tab/>
      </w:r>
      <w:r w:rsidR="00BB4307">
        <w:rPr>
          <w:color w:val="auto"/>
          <w:szCs w:val="20"/>
        </w:rPr>
        <w:t>RESPONSABLES DEL PROCESO</w:t>
      </w:r>
    </w:p>
    <w:p w14:paraId="7410396B" w14:textId="40573D5E" w:rsidR="00BB4307" w:rsidRPr="00BB4307" w:rsidRDefault="00AB1C92" w:rsidP="00BB4307">
      <w:pPr>
        <w:pStyle w:val="Ttulo1"/>
        <w:spacing w:line="276" w:lineRule="auto"/>
        <w:jc w:val="both"/>
        <w:rPr>
          <w:color w:val="auto"/>
          <w:szCs w:val="20"/>
        </w:rPr>
      </w:pPr>
      <w:r>
        <w:rPr>
          <w:color w:val="auto"/>
          <w:szCs w:val="20"/>
        </w:rPr>
        <w:t>8</w:t>
      </w:r>
      <w:r w:rsidR="000038B9" w:rsidRPr="00666A8C">
        <w:rPr>
          <w:color w:val="auto"/>
          <w:szCs w:val="20"/>
        </w:rPr>
        <w:t>.</w:t>
      </w:r>
      <w:r w:rsidR="000038B9" w:rsidRPr="00666A8C">
        <w:rPr>
          <w:color w:val="auto"/>
          <w:szCs w:val="20"/>
        </w:rPr>
        <w:tab/>
        <w:t>FLUJOGRAMA</w:t>
      </w:r>
    </w:p>
    <w:p w14:paraId="101367B4" w14:textId="77777777" w:rsidR="000038B9" w:rsidRPr="00666A8C" w:rsidRDefault="000038B9" w:rsidP="000038B9">
      <w:pPr>
        <w:spacing w:line="276" w:lineRule="auto"/>
        <w:jc w:val="both"/>
        <w:rPr>
          <w:rFonts w:ascii="Verdana" w:hAnsi="Verdana"/>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41"/>
        <w:gridCol w:w="1768"/>
        <w:gridCol w:w="5958"/>
      </w:tblGrid>
      <w:tr w:rsidR="000038B9" w:rsidRPr="00666A8C" w14:paraId="2242EAF5" w14:textId="77777777" w:rsidTr="000038B9">
        <w:trPr>
          <w:trHeight w:val="272"/>
        </w:trPr>
        <w:tc>
          <w:tcPr>
            <w:tcW w:w="1341" w:type="dxa"/>
          </w:tcPr>
          <w:p w14:paraId="26F0A220" w14:textId="63B4845D" w:rsidR="000038B9" w:rsidRPr="00666A8C" w:rsidRDefault="00C50192">
            <w:pPr>
              <w:tabs>
                <w:tab w:val="left" w:pos="6015"/>
              </w:tabs>
              <w:spacing w:line="276" w:lineRule="auto"/>
              <w:ind w:right="309"/>
              <w:jc w:val="both"/>
              <w:rPr>
                <w:rFonts w:ascii="Verdana" w:hAnsi="Verdana" w:cstheme="minorHAnsi"/>
                <w:b/>
                <w:sz w:val="20"/>
                <w:szCs w:val="20"/>
              </w:rPr>
            </w:pPr>
            <w:r>
              <w:rPr>
                <w:rFonts w:ascii="Verdana" w:hAnsi="Verdana" w:cstheme="minorHAnsi"/>
                <w:b/>
                <w:sz w:val="20"/>
                <w:szCs w:val="20"/>
              </w:rPr>
              <w:t>Versión</w:t>
            </w:r>
          </w:p>
        </w:tc>
        <w:tc>
          <w:tcPr>
            <w:tcW w:w="1768" w:type="dxa"/>
          </w:tcPr>
          <w:p w14:paraId="788876D8" w14:textId="77777777" w:rsidR="000038B9" w:rsidRPr="00666A8C" w:rsidRDefault="000038B9">
            <w:pPr>
              <w:tabs>
                <w:tab w:val="left" w:pos="6015"/>
              </w:tabs>
              <w:spacing w:line="276" w:lineRule="auto"/>
              <w:ind w:right="309"/>
              <w:jc w:val="both"/>
              <w:rPr>
                <w:rFonts w:ascii="Verdana" w:hAnsi="Verdana" w:cstheme="minorHAnsi"/>
                <w:b/>
                <w:sz w:val="20"/>
                <w:szCs w:val="20"/>
              </w:rPr>
            </w:pPr>
            <w:r w:rsidRPr="00666A8C">
              <w:rPr>
                <w:rFonts w:ascii="Verdana" w:hAnsi="Verdana" w:cstheme="minorHAnsi"/>
                <w:b/>
                <w:sz w:val="20"/>
                <w:szCs w:val="20"/>
              </w:rPr>
              <w:t>Fecha</w:t>
            </w:r>
          </w:p>
        </w:tc>
        <w:tc>
          <w:tcPr>
            <w:tcW w:w="5958" w:type="dxa"/>
          </w:tcPr>
          <w:p w14:paraId="264438C7" w14:textId="77777777" w:rsidR="000038B9" w:rsidRPr="00666A8C" w:rsidRDefault="000038B9">
            <w:pPr>
              <w:tabs>
                <w:tab w:val="left" w:pos="6015"/>
              </w:tabs>
              <w:spacing w:line="276" w:lineRule="auto"/>
              <w:ind w:right="309"/>
              <w:jc w:val="both"/>
              <w:rPr>
                <w:rFonts w:ascii="Verdana" w:hAnsi="Verdana" w:cstheme="minorHAnsi"/>
                <w:b/>
                <w:sz w:val="20"/>
                <w:szCs w:val="20"/>
              </w:rPr>
            </w:pPr>
            <w:r w:rsidRPr="00666A8C">
              <w:rPr>
                <w:rFonts w:ascii="Verdana" w:hAnsi="Verdana" w:cstheme="minorHAnsi"/>
                <w:b/>
                <w:sz w:val="20"/>
                <w:szCs w:val="20"/>
              </w:rPr>
              <w:t>Motivo de la modificación</w:t>
            </w:r>
          </w:p>
        </w:tc>
      </w:tr>
      <w:tr w:rsidR="000038B9" w:rsidRPr="00666A8C" w14:paraId="259A59CF" w14:textId="77777777" w:rsidTr="000038B9">
        <w:trPr>
          <w:trHeight w:val="287"/>
        </w:trPr>
        <w:tc>
          <w:tcPr>
            <w:tcW w:w="1341" w:type="dxa"/>
          </w:tcPr>
          <w:p w14:paraId="7C3C8979" w14:textId="77777777" w:rsidR="000038B9" w:rsidRPr="00666A8C" w:rsidRDefault="000038B9">
            <w:pPr>
              <w:tabs>
                <w:tab w:val="left" w:pos="6015"/>
              </w:tabs>
              <w:spacing w:line="276" w:lineRule="auto"/>
              <w:ind w:right="309"/>
              <w:jc w:val="both"/>
              <w:rPr>
                <w:rFonts w:ascii="Verdana" w:hAnsi="Verdana" w:cstheme="minorHAnsi"/>
                <w:sz w:val="20"/>
                <w:szCs w:val="20"/>
              </w:rPr>
            </w:pPr>
            <w:r w:rsidRPr="00666A8C">
              <w:rPr>
                <w:rFonts w:ascii="Verdana" w:hAnsi="Verdana" w:cstheme="minorHAnsi"/>
                <w:sz w:val="20"/>
                <w:szCs w:val="20"/>
              </w:rPr>
              <w:t>01</w:t>
            </w:r>
          </w:p>
        </w:tc>
        <w:tc>
          <w:tcPr>
            <w:tcW w:w="1768" w:type="dxa"/>
          </w:tcPr>
          <w:p w14:paraId="3972EA4F" w14:textId="54717F4E" w:rsidR="000038B9" w:rsidRPr="00666A8C" w:rsidRDefault="000038B9">
            <w:pPr>
              <w:tabs>
                <w:tab w:val="left" w:pos="6015"/>
              </w:tabs>
              <w:spacing w:line="276" w:lineRule="auto"/>
              <w:ind w:right="309"/>
              <w:jc w:val="both"/>
              <w:rPr>
                <w:rFonts w:ascii="Verdana" w:hAnsi="Verdana" w:cstheme="minorHAnsi"/>
                <w:sz w:val="20"/>
                <w:szCs w:val="20"/>
              </w:rPr>
            </w:pPr>
          </w:p>
        </w:tc>
        <w:tc>
          <w:tcPr>
            <w:tcW w:w="5958" w:type="dxa"/>
          </w:tcPr>
          <w:p w14:paraId="08939C37" w14:textId="1E423898" w:rsidR="000038B9" w:rsidRPr="00666A8C" w:rsidRDefault="00C50192">
            <w:pPr>
              <w:tabs>
                <w:tab w:val="left" w:pos="6015"/>
              </w:tabs>
              <w:spacing w:line="276" w:lineRule="auto"/>
              <w:ind w:right="309"/>
              <w:jc w:val="both"/>
              <w:rPr>
                <w:rFonts w:ascii="Verdana" w:hAnsi="Verdana" w:cstheme="minorHAnsi"/>
                <w:sz w:val="20"/>
                <w:szCs w:val="20"/>
                <w:u w:val="single"/>
              </w:rPr>
            </w:pPr>
            <w:r>
              <w:rPr>
                <w:rFonts w:ascii="Verdana" w:hAnsi="Verdana" w:cstheme="minorHAnsi"/>
                <w:sz w:val="20"/>
                <w:szCs w:val="20"/>
                <w:u w:val="single"/>
              </w:rPr>
              <w:t>Versión</w:t>
            </w:r>
            <w:r w:rsidR="000038B9" w:rsidRPr="00666A8C">
              <w:rPr>
                <w:rFonts w:ascii="Verdana" w:hAnsi="Verdana" w:cstheme="minorHAnsi"/>
                <w:sz w:val="20"/>
                <w:szCs w:val="20"/>
                <w:u w:val="single"/>
              </w:rPr>
              <w:t xml:space="preserve"> 1ª: Diseño del Sistema de Aseguramiento Interno de Calidad de la facultad de Ciencias Políticas y Sociología</w:t>
            </w:r>
          </w:p>
          <w:p w14:paraId="21DC9059" w14:textId="0B0FD9CA" w:rsidR="000038B9" w:rsidRPr="000038B9" w:rsidRDefault="000038B9" w:rsidP="000038B9">
            <w:pPr>
              <w:tabs>
                <w:tab w:val="left" w:pos="6015"/>
              </w:tabs>
              <w:spacing w:after="0" w:line="276" w:lineRule="auto"/>
              <w:ind w:right="309"/>
              <w:jc w:val="both"/>
              <w:rPr>
                <w:rFonts w:ascii="Verdana" w:hAnsi="Verdana" w:cstheme="minorHAnsi"/>
                <w:sz w:val="18"/>
                <w:szCs w:val="18"/>
              </w:rPr>
            </w:pPr>
            <w:r w:rsidRPr="000038B9">
              <w:rPr>
                <w:rFonts w:ascii="Verdana" w:hAnsi="Verdana" w:cstheme="minorHAnsi"/>
                <w:sz w:val="18"/>
                <w:szCs w:val="18"/>
              </w:rPr>
              <w:t>Primera versión del proceso para</w:t>
            </w:r>
            <w:r w:rsidR="00BB4307">
              <w:rPr>
                <w:rFonts w:ascii="Verdana" w:hAnsi="Verdana" w:cstheme="minorHAnsi"/>
                <w:sz w:val="18"/>
                <w:szCs w:val="18"/>
              </w:rPr>
              <w:t xml:space="preserve"> la realización de cuestionarios aplicados a los grupos de interés</w:t>
            </w:r>
            <w:r w:rsidR="0051256A">
              <w:rPr>
                <w:rFonts w:ascii="Verdana" w:hAnsi="Verdana" w:cstheme="minorHAnsi"/>
                <w:sz w:val="18"/>
                <w:szCs w:val="18"/>
              </w:rPr>
              <w:t xml:space="preserve"> de la Facultad</w:t>
            </w:r>
          </w:p>
        </w:tc>
      </w:tr>
    </w:tbl>
    <w:p w14:paraId="2D742BDF" w14:textId="77777777" w:rsidR="000038B9" w:rsidRPr="00666A8C" w:rsidRDefault="000038B9" w:rsidP="000038B9">
      <w:pPr>
        <w:spacing w:line="276" w:lineRule="auto"/>
        <w:jc w:val="both"/>
        <w:rPr>
          <w:rFonts w:ascii="Verdana" w:hAnsi="Verdana"/>
          <w:sz w:val="20"/>
          <w:szCs w:val="20"/>
        </w:rPr>
      </w:pPr>
    </w:p>
    <w:tbl>
      <w:tblPr>
        <w:tblStyle w:val="Tablaconcuadrcula"/>
        <w:tblW w:w="0" w:type="auto"/>
        <w:tblLook w:val="04A0" w:firstRow="1" w:lastRow="0" w:firstColumn="1" w:lastColumn="0" w:noHBand="0" w:noVBand="1"/>
      </w:tblPr>
      <w:tblGrid>
        <w:gridCol w:w="3020"/>
        <w:gridCol w:w="3020"/>
        <w:gridCol w:w="3020"/>
      </w:tblGrid>
      <w:tr w:rsidR="000038B9" w14:paraId="2C2F49D3" w14:textId="77777777" w:rsidTr="000038B9">
        <w:tc>
          <w:tcPr>
            <w:tcW w:w="3020" w:type="dxa"/>
          </w:tcPr>
          <w:p w14:paraId="4A2FF0B9" w14:textId="33E06921" w:rsidR="000038B9" w:rsidRDefault="000038B9" w:rsidP="000038B9">
            <w:pPr>
              <w:spacing w:line="276" w:lineRule="auto"/>
              <w:jc w:val="both"/>
              <w:rPr>
                <w:rFonts w:ascii="Verdana" w:hAnsi="Verdana"/>
                <w:sz w:val="20"/>
                <w:szCs w:val="20"/>
              </w:rPr>
            </w:pPr>
            <w:r w:rsidRPr="00666A8C">
              <w:rPr>
                <w:rFonts w:ascii="Verdana" w:hAnsi="Verdana"/>
                <w:b/>
                <w:sz w:val="20"/>
                <w:szCs w:val="20"/>
              </w:rPr>
              <w:t>ELABORADO POR:</w:t>
            </w:r>
          </w:p>
        </w:tc>
        <w:tc>
          <w:tcPr>
            <w:tcW w:w="3020" w:type="dxa"/>
          </w:tcPr>
          <w:p w14:paraId="2C32BD34" w14:textId="5533B7A4" w:rsidR="000038B9" w:rsidRDefault="000038B9" w:rsidP="000038B9">
            <w:pPr>
              <w:spacing w:line="276" w:lineRule="auto"/>
              <w:jc w:val="both"/>
              <w:rPr>
                <w:rFonts w:ascii="Verdana" w:hAnsi="Verdana"/>
                <w:sz w:val="20"/>
                <w:szCs w:val="20"/>
              </w:rPr>
            </w:pPr>
            <w:r w:rsidRPr="00666A8C">
              <w:rPr>
                <w:rFonts w:ascii="Verdana" w:hAnsi="Verdana"/>
                <w:b/>
                <w:sz w:val="20"/>
                <w:szCs w:val="20"/>
              </w:rPr>
              <w:t>REVISADO POR:</w:t>
            </w:r>
          </w:p>
        </w:tc>
        <w:tc>
          <w:tcPr>
            <w:tcW w:w="3020" w:type="dxa"/>
          </w:tcPr>
          <w:p w14:paraId="31913F1F" w14:textId="36360201" w:rsidR="000038B9" w:rsidRDefault="000038B9" w:rsidP="000038B9">
            <w:pPr>
              <w:spacing w:line="276" w:lineRule="auto"/>
              <w:jc w:val="both"/>
              <w:rPr>
                <w:rFonts w:ascii="Verdana" w:hAnsi="Verdana"/>
                <w:sz w:val="20"/>
                <w:szCs w:val="20"/>
              </w:rPr>
            </w:pPr>
            <w:r w:rsidRPr="00666A8C">
              <w:rPr>
                <w:rFonts w:ascii="Verdana" w:hAnsi="Verdana"/>
                <w:b/>
                <w:sz w:val="20"/>
                <w:szCs w:val="20"/>
              </w:rPr>
              <w:t>APROBADO POR</w:t>
            </w:r>
            <w:r>
              <w:rPr>
                <w:rFonts w:ascii="Verdana" w:hAnsi="Verdana"/>
                <w:b/>
                <w:sz w:val="20"/>
                <w:szCs w:val="20"/>
              </w:rPr>
              <w:t>:</w:t>
            </w:r>
          </w:p>
        </w:tc>
      </w:tr>
      <w:tr w:rsidR="000038B9" w14:paraId="202B485F" w14:textId="77777777" w:rsidTr="000038B9">
        <w:tc>
          <w:tcPr>
            <w:tcW w:w="3020" w:type="dxa"/>
          </w:tcPr>
          <w:p w14:paraId="6F68991B" w14:textId="0D1A1F23" w:rsidR="00C50192" w:rsidRDefault="00C50192" w:rsidP="00C50192">
            <w:pPr>
              <w:spacing w:line="276" w:lineRule="auto"/>
              <w:rPr>
                <w:rFonts w:ascii="Verdana" w:hAnsi="Verdana"/>
                <w:sz w:val="20"/>
                <w:szCs w:val="20"/>
              </w:rPr>
            </w:pPr>
            <w:r>
              <w:rPr>
                <w:rFonts w:ascii="Verdana" w:hAnsi="Verdana"/>
                <w:sz w:val="20"/>
                <w:szCs w:val="20"/>
              </w:rPr>
              <w:t>Vicedecanato de Ordenación académica y Calidad</w:t>
            </w:r>
          </w:p>
          <w:p w14:paraId="2D2FFB05" w14:textId="60E5EAAB" w:rsidR="000038B9" w:rsidRDefault="001162B0" w:rsidP="00C50192">
            <w:pPr>
              <w:spacing w:line="276" w:lineRule="auto"/>
              <w:rPr>
                <w:rFonts w:ascii="Verdana" w:hAnsi="Verdana"/>
                <w:sz w:val="20"/>
                <w:szCs w:val="20"/>
              </w:rPr>
            </w:pPr>
            <w:r>
              <w:rPr>
                <w:rFonts w:ascii="Verdana" w:hAnsi="Verdana"/>
                <w:sz w:val="20"/>
                <w:szCs w:val="20"/>
              </w:rPr>
              <w:t>Negociado de Calidad de la Facultad</w:t>
            </w:r>
          </w:p>
        </w:tc>
        <w:tc>
          <w:tcPr>
            <w:tcW w:w="3020" w:type="dxa"/>
          </w:tcPr>
          <w:p w14:paraId="24BDC0B7" w14:textId="4A197ACA" w:rsidR="000038B9" w:rsidRDefault="000038B9" w:rsidP="000038B9">
            <w:pPr>
              <w:spacing w:line="276" w:lineRule="auto"/>
              <w:jc w:val="both"/>
              <w:rPr>
                <w:rFonts w:ascii="Verdana" w:hAnsi="Verdana"/>
                <w:sz w:val="20"/>
                <w:szCs w:val="20"/>
              </w:rPr>
            </w:pPr>
            <w:r w:rsidRPr="00666A8C">
              <w:rPr>
                <w:rFonts w:ascii="Verdana" w:hAnsi="Verdana"/>
                <w:sz w:val="20"/>
                <w:szCs w:val="20"/>
              </w:rPr>
              <w:t xml:space="preserve">Comisión de Aseguramiento Interno de Calidad de la Facultad </w:t>
            </w:r>
            <w:r w:rsidR="007651DC">
              <w:rPr>
                <w:rFonts w:ascii="Verdana" w:hAnsi="Verdana"/>
                <w:sz w:val="20"/>
                <w:szCs w:val="20"/>
              </w:rPr>
              <w:t>(C</w:t>
            </w:r>
            <w:r w:rsidRPr="00666A8C">
              <w:rPr>
                <w:rFonts w:ascii="Verdana" w:hAnsi="Verdana"/>
                <w:sz w:val="20"/>
                <w:szCs w:val="20"/>
              </w:rPr>
              <w:t>AIC)</w:t>
            </w:r>
          </w:p>
        </w:tc>
        <w:tc>
          <w:tcPr>
            <w:tcW w:w="3020" w:type="dxa"/>
          </w:tcPr>
          <w:p w14:paraId="1E96F46A" w14:textId="0FC7DAA1" w:rsidR="000038B9" w:rsidRDefault="000038B9" w:rsidP="000038B9">
            <w:pPr>
              <w:spacing w:line="276" w:lineRule="auto"/>
              <w:jc w:val="both"/>
              <w:rPr>
                <w:rFonts w:ascii="Verdana" w:hAnsi="Verdana"/>
                <w:sz w:val="20"/>
                <w:szCs w:val="20"/>
              </w:rPr>
            </w:pPr>
            <w:r w:rsidRPr="00666A8C">
              <w:rPr>
                <w:rFonts w:ascii="Verdana" w:hAnsi="Verdana"/>
                <w:sz w:val="20"/>
                <w:szCs w:val="20"/>
              </w:rPr>
              <w:t>Junta de Facultad</w:t>
            </w:r>
          </w:p>
        </w:tc>
      </w:tr>
      <w:tr w:rsidR="000038B9" w14:paraId="1E149048" w14:textId="77777777" w:rsidTr="000038B9">
        <w:tc>
          <w:tcPr>
            <w:tcW w:w="3020" w:type="dxa"/>
          </w:tcPr>
          <w:p w14:paraId="37843164" w14:textId="2867D3B3" w:rsidR="000038B9" w:rsidRDefault="000038B9" w:rsidP="000038B9">
            <w:pPr>
              <w:spacing w:line="276" w:lineRule="auto"/>
              <w:jc w:val="both"/>
              <w:rPr>
                <w:rFonts w:ascii="Verdana" w:hAnsi="Verdana"/>
                <w:sz w:val="20"/>
                <w:szCs w:val="20"/>
              </w:rPr>
            </w:pPr>
            <w:r w:rsidRPr="00666A8C">
              <w:rPr>
                <w:rFonts w:ascii="Verdana" w:hAnsi="Verdana"/>
                <w:sz w:val="20"/>
                <w:szCs w:val="20"/>
              </w:rPr>
              <w:t>Fecha:</w:t>
            </w:r>
            <w:r w:rsidR="001162B0">
              <w:rPr>
                <w:rFonts w:ascii="Verdana" w:hAnsi="Verdana"/>
                <w:sz w:val="20"/>
                <w:szCs w:val="20"/>
              </w:rPr>
              <w:t>10/12/2024</w:t>
            </w:r>
          </w:p>
        </w:tc>
        <w:tc>
          <w:tcPr>
            <w:tcW w:w="3020" w:type="dxa"/>
          </w:tcPr>
          <w:p w14:paraId="65678ABD" w14:textId="4C7435E2" w:rsidR="000038B9" w:rsidRDefault="000038B9" w:rsidP="000038B9">
            <w:pPr>
              <w:spacing w:line="276" w:lineRule="auto"/>
              <w:jc w:val="both"/>
              <w:rPr>
                <w:rFonts w:ascii="Verdana" w:hAnsi="Verdana"/>
                <w:sz w:val="20"/>
                <w:szCs w:val="20"/>
              </w:rPr>
            </w:pPr>
            <w:r>
              <w:rPr>
                <w:rFonts w:ascii="Verdana" w:hAnsi="Verdana"/>
                <w:sz w:val="20"/>
                <w:szCs w:val="20"/>
              </w:rPr>
              <w:t>Fecha:</w:t>
            </w:r>
            <w:r w:rsidR="001162B0">
              <w:rPr>
                <w:rFonts w:ascii="Verdana" w:hAnsi="Verdana"/>
                <w:sz w:val="20"/>
                <w:szCs w:val="20"/>
              </w:rPr>
              <w:t xml:space="preserve"> </w:t>
            </w:r>
            <w:r w:rsidR="008A3012">
              <w:rPr>
                <w:rFonts w:ascii="Verdana" w:hAnsi="Verdana"/>
                <w:sz w:val="20"/>
                <w:szCs w:val="20"/>
              </w:rPr>
              <w:t>07</w:t>
            </w:r>
            <w:r w:rsidR="001162B0">
              <w:rPr>
                <w:rFonts w:ascii="Verdana" w:hAnsi="Verdana"/>
                <w:sz w:val="20"/>
                <w:szCs w:val="20"/>
              </w:rPr>
              <w:t>/0</w:t>
            </w:r>
            <w:r w:rsidR="008A3012">
              <w:rPr>
                <w:rFonts w:ascii="Verdana" w:hAnsi="Verdana"/>
                <w:sz w:val="20"/>
                <w:szCs w:val="20"/>
              </w:rPr>
              <w:t>5</w:t>
            </w:r>
            <w:r w:rsidR="001162B0">
              <w:rPr>
                <w:rFonts w:ascii="Verdana" w:hAnsi="Verdana"/>
                <w:sz w:val="20"/>
                <w:szCs w:val="20"/>
              </w:rPr>
              <w:t>/2025</w:t>
            </w:r>
          </w:p>
        </w:tc>
        <w:tc>
          <w:tcPr>
            <w:tcW w:w="3020" w:type="dxa"/>
          </w:tcPr>
          <w:p w14:paraId="50426474" w14:textId="2A2ECFC8" w:rsidR="000038B9" w:rsidRDefault="000038B9" w:rsidP="000038B9">
            <w:pPr>
              <w:spacing w:line="276" w:lineRule="auto"/>
              <w:jc w:val="both"/>
              <w:rPr>
                <w:rFonts w:ascii="Verdana" w:hAnsi="Verdana"/>
                <w:sz w:val="20"/>
                <w:szCs w:val="20"/>
              </w:rPr>
            </w:pPr>
            <w:r>
              <w:rPr>
                <w:rFonts w:ascii="Verdana" w:hAnsi="Verdana"/>
                <w:sz w:val="20"/>
                <w:szCs w:val="20"/>
              </w:rPr>
              <w:t>Fecha:</w:t>
            </w:r>
            <w:r w:rsidR="00C50192">
              <w:rPr>
                <w:rFonts w:ascii="Verdana" w:hAnsi="Verdana"/>
                <w:sz w:val="20"/>
                <w:szCs w:val="20"/>
              </w:rPr>
              <w:t xml:space="preserve"> 09/10/2025</w:t>
            </w:r>
          </w:p>
        </w:tc>
      </w:tr>
    </w:tbl>
    <w:p w14:paraId="5CC3E366" w14:textId="77777777" w:rsidR="000038B9" w:rsidRPr="00666A8C" w:rsidRDefault="000038B9" w:rsidP="000038B9">
      <w:pPr>
        <w:spacing w:line="276" w:lineRule="auto"/>
        <w:jc w:val="both"/>
        <w:rPr>
          <w:rFonts w:ascii="Verdana" w:hAnsi="Verdana"/>
          <w:sz w:val="20"/>
          <w:szCs w:val="20"/>
        </w:rPr>
      </w:pPr>
    </w:p>
    <w:p w14:paraId="3D2282F9" w14:textId="46DF91C1" w:rsidR="000038B9" w:rsidRDefault="000038B9" w:rsidP="000038B9">
      <w:pPr>
        <w:spacing w:line="276" w:lineRule="auto"/>
        <w:jc w:val="both"/>
        <w:rPr>
          <w:rFonts w:ascii="Verdana" w:hAnsi="Verdana"/>
          <w:sz w:val="20"/>
          <w:szCs w:val="20"/>
        </w:rPr>
      </w:pPr>
    </w:p>
    <w:p w14:paraId="15430A1C" w14:textId="7A22DC8B" w:rsidR="008F215D" w:rsidRPr="008F215D" w:rsidRDefault="004D221C" w:rsidP="0051256A">
      <w:pPr>
        <w:spacing w:line="259" w:lineRule="auto"/>
        <w:rPr>
          <w:rFonts w:ascii="Verdana" w:hAnsi="Verdana"/>
          <w:sz w:val="20"/>
          <w:szCs w:val="20"/>
        </w:rPr>
      </w:pPr>
      <w:r>
        <w:rPr>
          <w:rFonts w:ascii="Verdana" w:hAnsi="Verdana"/>
          <w:sz w:val="20"/>
          <w:szCs w:val="20"/>
        </w:rPr>
        <w:br w:type="page"/>
      </w:r>
    </w:p>
    <w:p w14:paraId="47E789AC" w14:textId="77777777" w:rsidR="008F215D" w:rsidRPr="008F215D" w:rsidRDefault="008F215D" w:rsidP="008F215D">
      <w:pPr>
        <w:spacing w:line="276" w:lineRule="auto"/>
        <w:jc w:val="both"/>
        <w:rPr>
          <w:rFonts w:ascii="Verdana" w:hAnsi="Verdana"/>
          <w:sz w:val="20"/>
          <w:szCs w:val="20"/>
        </w:rPr>
      </w:pPr>
      <w:r w:rsidRPr="008F215D">
        <w:rPr>
          <w:rFonts w:ascii="Verdana" w:hAnsi="Verdana"/>
          <w:b/>
          <w:bCs/>
          <w:sz w:val="20"/>
          <w:szCs w:val="20"/>
        </w:rPr>
        <w:lastRenderedPageBreak/>
        <w:t xml:space="preserve">1. OBJETO Y ALCANCE </w:t>
      </w:r>
    </w:p>
    <w:p w14:paraId="1899597D" w14:textId="42B1BC03" w:rsidR="008F215D" w:rsidRDefault="008F215D" w:rsidP="008F215D">
      <w:pPr>
        <w:spacing w:line="276" w:lineRule="auto"/>
        <w:jc w:val="both"/>
        <w:rPr>
          <w:rFonts w:ascii="Verdana" w:hAnsi="Verdana"/>
          <w:sz w:val="20"/>
          <w:szCs w:val="20"/>
        </w:rPr>
      </w:pPr>
      <w:r w:rsidRPr="008F215D">
        <w:rPr>
          <w:rFonts w:ascii="Verdana" w:hAnsi="Verdana"/>
          <w:sz w:val="20"/>
          <w:szCs w:val="20"/>
        </w:rPr>
        <w:t xml:space="preserve">El objeto del presente proceso es garantizar que la </w:t>
      </w:r>
      <w:r w:rsidR="005A1E9F">
        <w:rPr>
          <w:rFonts w:ascii="Verdana" w:hAnsi="Verdana"/>
          <w:sz w:val="20"/>
          <w:szCs w:val="20"/>
        </w:rPr>
        <w:t>Facultad de Ciencias Políticas y Sociología</w:t>
      </w:r>
      <w:r w:rsidRPr="008F215D">
        <w:rPr>
          <w:rFonts w:ascii="Verdana" w:hAnsi="Verdana"/>
          <w:sz w:val="20"/>
          <w:szCs w:val="20"/>
        </w:rPr>
        <w:t xml:space="preserve"> </w:t>
      </w:r>
      <w:r w:rsidR="001162B0">
        <w:rPr>
          <w:rFonts w:ascii="Verdana" w:hAnsi="Verdana"/>
          <w:sz w:val="20"/>
          <w:szCs w:val="20"/>
        </w:rPr>
        <w:t xml:space="preserve">proporciona, </w:t>
      </w:r>
      <w:r w:rsidRPr="008F215D">
        <w:rPr>
          <w:rFonts w:ascii="Verdana" w:hAnsi="Verdana"/>
          <w:sz w:val="20"/>
          <w:szCs w:val="20"/>
        </w:rPr>
        <w:t xml:space="preserve">revisa y </w:t>
      </w:r>
      <w:r w:rsidR="001162B0">
        <w:rPr>
          <w:rFonts w:ascii="Verdana" w:hAnsi="Verdana"/>
          <w:sz w:val="20"/>
          <w:szCs w:val="20"/>
        </w:rPr>
        <w:t xml:space="preserve">mide </w:t>
      </w:r>
      <w:r w:rsidRPr="008F215D">
        <w:rPr>
          <w:rFonts w:ascii="Verdana" w:hAnsi="Verdana"/>
          <w:sz w:val="20"/>
          <w:szCs w:val="20"/>
        </w:rPr>
        <w:t xml:space="preserve">indicadores de percepción de los diferentes grupos de interés (GI) así como que recoge la información sobre sus necesidades y expectativas con el objetivo de mejorar la calidad de las enseñanzas que imparte. </w:t>
      </w:r>
    </w:p>
    <w:p w14:paraId="2F373C37" w14:textId="77777777" w:rsidR="005A1E9F" w:rsidRPr="008F215D" w:rsidRDefault="005A1E9F" w:rsidP="008F215D">
      <w:pPr>
        <w:spacing w:line="276" w:lineRule="auto"/>
        <w:jc w:val="both"/>
        <w:rPr>
          <w:rFonts w:ascii="Verdana" w:hAnsi="Verdana"/>
          <w:sz w:val="20"/>
          <w:szCs w:val="20"/>
        </w:rPr>
      </w:pPr>
    </w:p>
    <w:p w14:paraId="4E0AC742" w14:textId="77777777" w:rsidR="008F215D" w:rsidRPr="008F215D" w:rsidRDefault="008F215D" w:rsidP="008F215D">
      <w:pPr>
        <w:spacing w:line="276" w:lineRule="auto"/>
        <w:jc w:val="both"/>
        <w:rPr>
          <w:rFonts w:ascii="Verdana" w:hAnsi="Verdana"/>
          <w:sz w:val="20"/>
          <w:szCs w:val="20"/>
        </w:rPr>
      </w:pPr>
      <w:r w:rsidRPr="008F215D">
        <w:rPr>
          <w:rFonts w:ascii="Verdana" w:hAnsi="Verdana"/>
          <w:b/>
          <w:bCs/>
          <w:sz w:val="20"/>
          <w:szCs w:val="20"/>
        </w:rPr>
        <w:t xml:space="preserve">2. REFERENCIAS / NORMATIVA </w:t>
      </w:r>
    </w:p>
    <w:p w14:paraId="5225BC74" w14:textId="1663645F" w:rsidR="004C66E4" w:rsidRPr="008F215D" w:rsidRDefault="004C66E4" w:rsidP="008F215D">
      <w:pPr>
        <w:spacing w:line="276" w:lineRule="auto"/>
        <w:jc w:val="both"/>
        <w:rPr>
          <w:rFonts w:ascii="Verdana" w:hAnsi="Verdana"/>
          <w:sz w:val="20"/>
          <w:szCs w:val="20"/>
        </w:rPr>
      </w:pPr>
      <w:r w:rsidRPr="008F215D">
        <w:rPr>
          <w:rFonts w:ascii="Verdana" w:hAnsi="Verdana"/>
          <w:sz w:val="20"/>
          <w:szCs w:val="20"/>
        </w:rPr>
        <w:t>•</w:t>
      </w:r>
      <w:r w:rsidR="005D2ECA">
        <w:rPr>
          <w:rFonts w:ascii="Verdana" w:hAnsi="Verdana"/>
          <w:sz w:val="20"/>
          <w:szCs w:val="20"/>
        </w:rPr>
        <w:t xml:space="preserve"> </w:t>
      </w:r>
      <w:hyperlink r:id="rId9" w:history="1">
        <w:r w:rsidRPr="00E51867">
          <w:rPr>
            <w:rStyle w:val="Hipervnculo"/>
            <w:rFonts w:ascii="Verdana" w:hAnsi="Verdana"/>
            <w:sz w:val="20"/>
            <w:szCs w:val="20"/>
            <w:shd w:val="clear" w:color="auto" w:fill="D3FFF3" w:themeFill="text2" w:themeFillTint="1A"/>
          </w:rPr>
          <w:t>El Real Decreto 822/2021, de 28 de septiembre, por el que se establece la organización de las enseñanzas universitarias y del procedimiento de aseguramiento de su calidad.</w:t>
        </w:r>
      </w:hyperlink>
      <w:r w:rsidRPr="004C66E4">
        <w:rPr>
          <w:rFonts w:ascii="Verdana" w:hAnsi="Verdana"/>
          <w:sz w:val="20"/>
          <w:szCs w:val="20"/>
          <w:shd w:val="clear" w:color="auto" w:fill="D3FFF3" w:themeFill="text2" w:themeFillTint="1A"/>
        </w:rPr>
        <w:t xml:space="preserve"> </w:t>
      </w:r>
    </w:p>
    <w:p w14:paraId="06A48E30" w14:textId="040D69A4" w:rsidR="008F215D" w:rsidRPr="008F215D" w:rsidRDefault="008F215D" w:rsidP="008F215D">
      <w:pPr>
        <w:spacing w:line="276" w:lineRule="auto"/>
        <w:jc w:val="both"/>
        <w:rPr>
          <w:rFonts w:ascii="Verdana" w:hAnsi="Verdana"/>
          <w:sz w:val="20"/>
          <w:szCs w:val="20"/>
        </w:rPr>
      </w:pPr>
      <w:r w:rsidRPr="008F215D">
        <w:rPr>
          <w:rFonts w:ascii="Verdana" w:hAnsi="Verdana"/>
          <w:sz w:val="20"/>
          <w:szCs w:val="20"/>
        </w:rPr>
        <w:t xml:space="preserve">• </w:t>
      </w:r>
      <w:hyperlink r:id="rId10" w:history="1">
        <w:r w:rsidRPr="00162EE3">
          <w:rPr>
            <w:rStyle w:val="Hipervnculo"/>
            <w:rFonts w:ascii="Verdana" w:hAnsi="Verdana"/>
            <w:sz w:val="20"/>
            <w:szCs w:val="20"/>
          </w:rPr>
          <w:t>Ley Orgánica 3/2018, de 5 de diciembre, de protección de datos de carácter personal y garantía de los derechos digitales.</w:t>
        </w:r>
      </w:hyperlink>
      <w:r w:rsidRPr="008F215D">
        <w:rPr>
          <w:rFonts w:ascii="Verdana" w:hAnsi="Verdana"/>
          <w:sz w:val="20"/>
          <w:szCs w:val="20"/>
        </w:rPr>
        <w:t xml:space="preserve"> </w:t>
      </w:r>
    </w:p>
    <w:p w14:paraId="71EF8028" w14:textId="77777777" w:rsidR="008F215D" w:rsidRPr="008F215D" w:rsidRDefault="008F215D" w:rsidP="008F215D">
      <w:pPr>
        <w:spacing w:line="276" w:lineRule="auto"/>
        <w:jc w:val="both"/>
        <w:rPr>
          <w:rFonts w:ascii="Verdana" w:hAnsi="Verdana"/>
          <w:sz w:val="20"/>
          <w:szCs w:val="20"/>
        </w:rPr>
      </w:pPr>
      <w:r w:rsidRPr="008F215D">
        <w:rPr>
          <w:rFonts w:ascii="Verdana" w:hAnsi="Verdana"/>
          <w:sz w:val="20"/>
          <w:szCs w:val="20"/>
        </w:rPr>
        <w:t xml:space="preserve">• Otra normativa de carácter general sobre el aseguramiento de la calidad de los estudios universitarios. </w:t>
      </w:r>
    </w:p>
    <w:p w14:paraId="0C146BA1" w14:textId="77777777" w:rsidR="008F215D" w:rsidRPr="008F215D" w:rsidRDefault="008F215D" w:rsidP="008F215D">
      <w:pPr>
        <w:spacing w:line="276" w:lineRule="auto"/>
        <w:jc w:val="both"/>
        <w:rPr>
          <w:rFonts w:ascii="Verdana" w:hAnsi="Verdana"/>
          <w:sz w:val="20"/>
          <w:szCs w:val="20"/>
        </w:rPr>
      </w:pPr>
    </w:p>
    <w:p w14:paraId="0671C4F3" w14:textId="77777777" w:rsidR="008F215D" w:rsidRPr="008F215D" w:rsidRDefault="008F215D" w:rsidP="008F215D">
      <w:pPr>
        <w:spacing w:line="276" w:lineRule="auto"/>
        <w:jc w:val="both"/>
        <w:rPr>
          <w:rFonts w:ascii="Verdana" w:hAnsi="Verdana"/>
          <w:sz w:val="20"/>
          <w:szCs w:val="20"/>
        </w:rPr>
      </w:pPr>
      <w:r w:rsidRPr="008F215D">
        <w:rPr>
          <w:rFonts w:ascii="Verdana" w:hAnsi="Verdana"/>
          <w:b/>
          <w:bCs/>
          <w:sz w:val="20"/>
          <w:szCs w:val="20"/>
        </w:rPr>
        <w:t xml:space="preserve">3. DEFINICIONES </w:t>
      </w:r>
    </w:p>
    <w:p w14:paraId="1186B192" w14:textId="0BE1B664" w:rsidR="008F215D" w:rsidRPr="008F215D" w:rsidRDefault="008F215D" w:rsidP="008F215D">
      <w:pPr>
        <w:spacing w:line="276" w:lineRule="auto"/>
        <w:jc w:val="both"/>
        <w:rPr>
          <w:rFonts w:ascii="Verdana" w:hAnsi="Verdana"/>
          <w:sz w:val="20"/>
          <w:szCs w:val="20"/>
        </w:rPr>
      </w:pPr>
      <w:r w:rsidRPr="008F215D">
        <w:rPr>
          <w:rFonts w:ascii="Verdana" w:hAnsi="Verdana"/>
          <w:b/>
          <w:bCs/>
          <w:sz w:val="20"/>
          <w:szCs w:val="20"/>
        </w:rPr>
        <w:t xml:space="preserve">Cuestionario: </w:t>
      </w:r>
      <w:r w:rsidRPr="008F215D">
        <w:rPr>
          <w:rFonts w:ascii="Verdana" w:hAnsi="Verdana"/>
          <w:sz w:val="20"/>
          <w:szCs w:val="20"/>
        </w:rPr>
        <w:t>conjunto articulado y coherente de preguntas concretas que serán respondidas por determinados grupos de interés de una organización y que permite recoger información sobre su grado de satisfacción</w:t>
      </w:r>
      <w:r w:rsidR="001768C1">
        <w:rPr>
          <w:rFonts w:ascii="Verdana" w:hAnsi="Verdana"/>
          <w:sz w:val="20"/>
          <w:szCs w:val="20"/>
        </w:rPr>
        <w:t xml:space="preserve"> y otros aspectos relacionados</w:t>
      </w:r>
      <w:r w:rsidR="00A63FFB">
        <w:rPr>
          <w:rFonts w:ascii="Verdana" w:hAnsi="Verdana"/>
          <w:sz w:val="20"/>
          <w:szCs w:val="20"/>
        </w:rPr>
        <w:t xml:space="preserve"> con el objeto del cuestionario</w:t>
      </w:r>
      <w:r w:rsidRPr="008F215D">
        <w:rPr>
          <w:rFonts w:ascii="Verdana" w:hAnsi="Verdana"/>
          <w:sz w:val="20"/>
          <w:szCs w:val="20"/>
        </w:rPr>
        <w:t xml:space="preserve">. </w:t>
      </w:r>
    </w:p>
    <w:p w14:paraId="7756E316" w14:textId="3D7C541E" w:rsidR="008F215D" w:rsidRDefault="008F215D" w:rsidP="008F215D">
      <w:pPr>
        <w:spacing w:line="276" w:lineRule="auto"/>
        <w:jc w:val="both"/>
        <w:rPr>
          <w:rFonts w:ascii="Verdana" w:hAnsi="Verdana"/>
          <w:sz w:val="20"/>
          <w:szCs w:val="20"/>
        </w:rPr>
      </w:pPr>
      <w:r w:rsidRPr="008F215D">
        <w:rPr>
          <w:rFonts w:ascii="Verdana" w:hAnsi="Verdana"/>
          <w:b/>
          <w:bCs/>
          <w:sz w:val="20"/>
          <w:szCs w:val="20"/>
        </w:rPr>
        <w:t xml:space="preserve">Grupo de interés: </w:t>
      </w:r>
      <w:r w:rsidRPr="008F215D">
        <w:rPr>
          <w:rFonts w:ascii="Verdana" w:hAnsi="Verdana"/>
          <w:sz w:val="20"/>
          <w:szCs w:val="20"/>
        </w:rPr>
        <w:t xml:space="preserve">toda aquella persona, grupo o institución que tiene interés en la universidad, en las enseñanzas o en los resultados obtenidos, por ejemplo, estudiantado, egresados y egresadas, personal docente e investigador, profesorado tutor, personal de administración y servicios, otras administraciones públicas, los Centros Asociados, los aliados, empleadores y la sociedad en general. Los grupos de interés pueden ser internos a la organización o grupos de interés externos. </w:t>
      </w:r>
    </w:p>
    <w:p w14:paraId="34004C1A" w14:textId="77777777" w:rsidR="008F215D" w:rsidRPr="008F215D" w:rsidRDefault="008F215D" w:rsidP="008F215D">
      <w:pPr>
        <w:spacing w:line="276" w:lineRule="auto"/>
        <w:jc w:val="both"/>
        <w:rPr>
          <w:rFonts w:ascii="Verdana" w:hAnsi="Verdana"/>
          <w:sz w:val="20"/>
          <w:szCs w:val="20"/>
        </w:rPr>
      </w:pPr>
    </w:p>
    <w:p w14:paraId="5B52B3E8" w14:textId="39F1E26B" w:rsidR="008F215D" w:rsidRPr="007101AC" w:rsidRDefault="008F215D" w:rsidP="008F215D">
      <w:pPr>
        <w:spacing w:line="276" w:lineRule="auto"/>
        <w:jc w:val="both"/>
        <w:rPr>
          <w:rFonts w:ascii="Verdana" w:hAnsi="Verdana"/>
          <w:b/>
          <w:bCs/>
          <w:sz w:val="20"/>
          <w:szCs w:val="20"/>
        </w:rPr>
      </w:pPr>
      <w:r w:rsidRPr="007101AC">
        <w:rPr>
          <w:rFonts w:ascii="Verdana" w:hAnsi="Verdana"/>
          <w:b/>
          <w:bCs/>
          <w:sz w:val="20"/>
          <w:szCs w:val="20"/>
        </w:rPr>
        <w:t xml:space="preserve">4. DESARROLLO, SEGUIMIENTO, </w:t>
      </w:r>
      <w:r w:rsidR="005D2ECA" w:rsidRPr="007101AC">
        <w:rPr>
          <w:rFonts w:ascii="Verdana" w:hAnsi="Verdana"/>
          <w:b/>
          <w:bCs/>
          <w:sz w:val="20"/>
          <w:szCs w:val="20"/>
        </w:rPr>
        <w:t xml:space="preserve">MEDICIÓN </w:t>
      </w:r>
      <w:r w:rsidRPr="007101AC">
        <w:rPr>
          <w:rFonts w:ascii="Verdana" w:hAnsi="Verdana"/>
          <w:b/>
          <w:bCs/>
          <w:sz w:val="20"/>
          <w:szCs w:val="20"/>
        </w:rPr>
        <w:t xml:space="preserve">INDICADORES DE MEDIDA Y RENDICIÓN DE CUENTAS DEL PROCESO </w:t>
      </w:r>
    </w:p>
    <w:p w14:paraId="6020374E" w14:textId="26DD17D7" w:rsidR="008F215D" w:rsidRDefault="005A1E9F" w:rsidP="00743957">
      <w:pPr>
        <w:spacing w:line="276" w:lineRule="auto"/>
        <w:jc w:val="both"/>
        <w:rPr>
          <w:rFonts w:ascii="Verdana" w:hAnsi="Verdana"/>
          <w:sz w:val="20"/>
          <w:szCs w:val="20"/>
        </w:rPr>
      </w:pPr>
      <w:r w:rsidRPr="002B38A8">
        <w:rPr>
          <w:rFonts w:ascii="Verdana" w:hAnsi="Verdana"/>
          <w:sz w:val="20"/>
          <w:szCs w:val="20"/>
        </w:rPr>
        <w:t>La Oficina de Estadística y Datos (OED) y l</w:t>
      </w:r>
      <w:r w:rsidR="008F215D" w:rsidRPr="002B38A8">
        <w:rPr>
          <w:rFonts w:ascii="Verdana" w:hAnsi="Verdana"/>
          <w:sz w:val="20"/>
          <w:szCs w:val="20"/>
        </w:rPr>
        <w:t>a Oficina de Calidad</w:t>
      </w:r>
      <w:r w:rsidRPr="002B38A8">
        <w:rPr>
          <w:rFonts w:ascii="Verdana" w:hAnsi="Verdana"/>
          <w:sz w:val="20"/>
          <w:szCs w:val="20"/>
        </w:rPr>
        <w:t xml:space="preserve"> de la UNED</w:t>
      </w:r>
      <w:r w:rsidR="008F215D" w:rsidRPr="002B38A8">
        <w:rPr>
          <w:rFonts w:ascii="Verdana" w:hAnsi="Verdana"/>
          <w:sz w:val="20"/>
          <w:szCs w:val="20"/>
        </w:rPr>
        <w:t xml:space="preserve"> actualiza</w:t>
      </w:r>
      <w:r w:rsidR="00AB1C92">
        <w:rPr>
          <w:rFonts w:ascii="Verdana" w:hAnsi="Verdana"/>
          <w:sz w:val="20"/>
          <w:szCs w:val="20"/>
        </w:rPr>
        <w:t>n</w:t>
      </w:r>
      <w:r w:rsidR="008F215D" w:rsidRPr="002B38A8">
        <w:rPr>
          <w:rFonts w:ascii="Verdana" w:hAnsi="Verdana"/>
          <w:sz w:val="20"/>
          <w:szCs w:val="20"/>
        </w:rPr>
        <w:t xml:space="preserve"> los cuestionarios en colaboración con </w:t>
      </w:r>
      <w:r w:rsidR="001162B0" w:rsidRPr="002B38A8">
        <w:rPr>
          <w:rFonts w:ascii="Verdana" w:hAnsi="Verdana"/>
          <w:sz w:val="20"/>
          <w:szCs w:val="20"/>
        </w:rPr>
        <w:t xml:space="preserve">responsables de los grupos de interés </w:t>
      </w:r>
      <w:r w:rsidR="008F215D" w:rsidRPr="002B38A8">
        <w:rPr>
          <w:rFonts w:ascii="Verdana" w:hAnsi="Verdana"/>
          <w:sz w:val="20"/>
          <w:szCs w:val="20"/>
        </w:rPr>
        <w:t>a</w:t>
      </w:r>
      <w:r w:rsidR="00AB1C92">
        <w:rPr>
          <w:rFonts w:ascii="Verdana" w:hAnsi="Verdana"/>
          <w:sz w:val="20"/>
          <w:szCs w:val="20"/>
        </w:rPr>
        <w:t xml:space="preserve"> </w:t>
      </w:r>
      <w:r w:rsidR="008F215D" w:rsidRPr="002B38A8">
        <w:rPr>
          <w:rFonts w:ascii="Verdana" w:hAnsi="Verdana"/>
          <w:sz w:val="20"/>
          <w:szCs w:val="20"/>
        </w:rPr>
        <w:t>l</w:t>
      </w:r>
      <w:r w:rsidR="00AB1C92">
        <w:rPr>
          <w:rFonts w:ascii="Verdana" w:hAnsi="Verdana"/>
          <w:sz w:val="20"/>
          <w:szCs w:val="20"/>
        </w:rPr>
        <w:t>os</w:t>
      </w:r>
      <w:r w:rsidR="008F215D" w:rsidRPr="002B38A8">
        <w:rPr>
          <w:rFonts w:ascii="Verdana" w:hAnsi="Verdana"/>
          <w:sz w:val="20"/>
          <w:szCs w:val="20"/>
        </w:rPr>
        <w:t xml:space="preserve"> que va</w:t>
      </w:r>
      <w:r w:rsidR="001162B0" w:rsidRPr="002B38A8">
        <w:rPr>
          <w:rFonts w:ascii="Verdana" w:hAnsi="Verdana"/>
          <w:sz w:val="20"/>
          <w:szCs w:val="20"/>
        </w:rPr>
        <w:t>n</w:t>
      </w:r>
      <w:r w:rsidR="008F215D" w:rsidRPr="002B38A8">
        <w:rPr>
          <w:rFonts w:ascii="Verdana" w:hAnsi="Verdana"/>
          <w:sz w:val="20"/>
          <w:szCs w:val="20"/>
        </w:rPr>
        <w:t xml:space="preserve"> dirigido</w:t>
      </w:r>
      <w:r w:rsidR="001162B0" w:rsidRPr="002B38A8">
        <w:rPr>
          <w:rFonts w:ascii="Verdana" w:hAnsi="Verdana"/>
          <w:sz w:val="20"/>
          <w:szCs w:val="20"/>
        </w:rPr>
        <w:t>s</w:t>
      </w:r>
      <w:r w:rsidR="008F215D" w:rsidRPr="002B38A8">
        <w:rPr>
          <w:rFonts w:ascii="Verdana" w:hAnsi="Verdana"/>
          <w:sz w:val="20"/>
          <w:szCs w:val="20"/>
        </w:rPr>
        <w:t>. Una vez diseñados y/o actualizados, se remiten al titular de la Coordinación de Calidad de la UNED y/o al responsable del área académica del cuestionario, para su estudio y visto bueno. Todos los cursos</w:t>
      </w:r>
      <w:r w:rsidR="006551E2">
        <w:rPr>
          <w:rFonts w:ascii="Verdana" w:hAnsi="Verdana"/>
          <w:sz w:val="20"/>
          <w:szCs w:val="20"/>
        </w:rPr>
        <w:t>,</w:t>
      </w:r>
      <w:r w:rsidR="008F215D" w:rsidRPr="002B38A8">
        <w:rPr>
          <w:rFonts w:ascii="Verdana" w:hAnsi="Verdana"/>
          <w:sz w:val="20"/>
          <w:szCs w:val="20"/>
        </w:rPr>
        <w:t xml:space="preserve"> se actualiza </w:t>
      </w:r>
      <w:r w:rsidR="001162B0" w:rsidRPr="002B38A8">
        <w:rPr>
          <w:rFonts w:ascii="Verdana" w:hAnsi="Verdana"/>
          <w:sz w:val="20"/>
          <w:szCs w:val="20"/>
        </w:rPr>
        <w:t xml:space="preserve">y se publica </w:t>
      </w:r>
      <w:r w:rsidR="008F215D" w:rsidRPr="002B38A8">
        <w:rPr>
          <w:rFonts w:ascii="Verdana" w:hAnsi="Verdana"/>
          <w:sz w:val="20"/>
          <w:szCs w:val="20"/>
        </w:rPr>
        <w:t>el cronograma de aplicación</w:t>
      </w:r>
      <w:r w:rsidRPr="002B38A8">
        <w:rPr>
          <w:rFonts w:ascii="Verdana" w:hAnsi="Verdana"/>
          <w:sz w:val="20"/>
          <w:szCs w:val="20"/>
        </w:rPr>
        <w:t xml:space="preserve"> y los modelos de cuestionarios en la Página web de la </w:t>
      </w:r>
      <w:r w:rsidR="00641A6B" w:rsidRPr="002B38A8">
        <w:rPr>
          <w:rFonts w:ascii="Verdana" w:hAnsi="Verdana"/>
          <w:sz w:val="20"/>
          <w:szCs w:val="20"/>
        </w:rPr>
        <w:t>Oficina de Calidad</w:t>
      </w:r>
      <w:r w:rsidR="00BA5E73" w:rsidRPr="002B38A8">
        <w:rPr>
          <w:rFonts w:ascii="Verdana" w:hAnsi="Verdana"/>
          <w:sz w:val="20"/>
          <w:szCs w:val="20"/>
        </w:rPr>
        <w:t xml:space="preserve"> (véanse el cronograma y los modelos vigentes de cuestionarios) con los responsables del GI destinatario e</w:t>
      </w:r>
      <w:r w:rsidR="008F215D" w:rsidRPr="002B38A8">
        <w:rPr>
          <w:rFonts w:ascii="Verdana" w:hAnsi="Verdana"/>
          <w:sz w:val="20"/>
          <w:szCs w:val="20"/>
        </w:rPr>
        <w:t>n coherencia con el calendario académico.</w:t>
      </w:r>
    </w:p>
    <w:p w14:paraId="0D5F59F7" w14:textId="77777777" w:rsidR="007101AC" w:rsidRDefault="007101AC" w:rsidP="002B38A8">
      <w:pPr>
        <w:jc w:val="both"/>
        <w:rPr>
          <w:rFonts w:ascii="Verdana" w:hAnsi="Verdana"/>
          <w:sz w:val="20"/>
          <w:szCs w:val="20"/>
        </w:rPr>
      </w:pPr>
    </w:p>
    <w:p w14:paraId="6372E8BF" w14:textId="74177C62" w:rsidR="008F215D" w:rsidRPr="007E744C" w:rsidRDefault="008F215D" w:rsidP="008F215D">
      <w:pPr>
        <w:spacing w:line="276" w:lineRule="auto"/>
        <w:jc w:val="both"/>
        <w:rPr>
          <w:rFonts w:ascii="Verdana" w:hAnsi="Verdana"/>
          <w:sz w:val="20"/>
          <w:szCs w:val="20"/>
        </w:rPr>
      </w:pPr>
      <w:r w:rsidRPr="007E744C">
        <w:rPr>
          <w:rFonts w:ascii="Verdana" w:hAnsi="Verdana"/>
          <w:sz w:val="20"/>
          <w:szCs w:val="20"/>
        </w:rPr>
        <w:t>En los periodos establecidos, la Oficina de Estadística y Datos (OED) carga todos los cuestionarios en el correspondiente módulo del Portal Estadístico de la UNED, determina la muestra a la que van dirigidos</w:t>
      </w:r>
      <w:r w:rsidR="000A2BEB" w:rsidRPr="007E744C">
        <w:rPr>
          <w:rFonts w:ascii="Verdana" w:hAnsi="Verdana"/>
          <w:sz w:val="20"/>
          <w:szCs w:val="20"/>
        </w:rPr>
        <w:t>,</w:t>
      </w:r>
      <w:r w:rsidRPr="007E744C">
        <w:rPr>
          <w:rFonts w:ascii="Verdana" w:hAnsi="Verdana"/>
          <w:sz w:val="20"/>
          <w:szCs w:val="20"/>
        </w:rPr>
        <w:t xml:space="preserve"> las fechas de apertura y cierre</w:t>
      </w:r>
      <w:r w:rsidR="000A2BEB" w:rsidRPr="007E744C">
        <w:rPr>
          <w:rFonts w:ascii="Verdana" w:hAnsi="Verdana"/>
          <w:sz w:val="20"/>
          <w:szCs w:val="20"/>
        </w:rPr>
        <w:t xml:space="preserve"> y </w:t>
      </w:r>
      <w:r w:rsidRPr="007E744C">
        <w:rPr>
          <w:rFonts w:ascii="Verdana" w:hAnsi="Verdana"/>
          <w:sz w:val="20"/>
          <w:szCs w:val="20"/>
        </w:rPr>
        <w:t>actualiza el mensaje del correo electrónico que reciben los diferentes GI, en el que se informa del enlace de acceso, el plazo de aplicación y la confidencialidad en el tratamiento de los datos. Antes del cierre de los cuestionarios se envía un correo electrónico recordatorio</w:t>
      </w:r>
      <w:r w:rsidR="000A2BEB" w:rsidRPr="007E744C">
        <w:rPr>
          <w:rFonts w:ascii="Verdana" w:hAnsi="Verdana"/>
          <w:sz w:val="20"/>
          <w:szCs w:val="20"/>
        </w:rPr>
        <w:t xml:space="preserve"> a aquellos destinatarios que no hubieran cumplimentado los mismos</w:t>
      </w:r>
      <w:r w:rsidRPr="007E744C">
        <w:rPr>
          <w:rFonts w:ascii="Verdana" w:hAnsi="Verdana"/>
          <w:sz w:val="20"/>
          <w:szCs w:val="20"/>
        </w:rPr>
        <w:t>. Cerrado el periodo de aplicación, se procesa toda la información obtenida y la OED procede al tratamiento estadístico y posterior visualización de los resultados de satisfacción en el Portal Estadístico.</w:t>
      </w:r>
    </w:p>
    <w:p w14:paraId="4A57DB86" w14:textId="1B30B0E5" w:rsidR="008F215D" w:rsidRDefault="008F215D" w:rsidP="008F215D">
      <w:pPr>
        <w:spacing w:line="276" w:lineRule="auto"/>
        <w:jc w:val="both"/>
        <w:rPr>
          <w:rFonts w:ascii="Verdana" w:hAnsi="Verdana"/>
          <w:sz w:val="20"/>
          <w:szCs w:val="20"/>
        </w:rPr>
      </w:pPr>
      <w:r w:rsidRPr="007E744C">
        <w:rPr>
          <w:rFonts w:ascii="Verdana" w:hAnsi="Verdana"/>
          <w:sz w:val="20"/>
          <w:szCs w:val="20"/>
        </w:rPr>
        <w:t>Para mejorar la participación de los diferentes GI se llevan a cabo diferentes acciones</w:t>
      </w:r>
      <w:r w:rsidR="007D4607" w:rsidRPr="007E744C">
        <w:rPr>
          <w:rFonts w:ascii="Verdana" w:hAnsi="Verdana"/>
          <w:sz w:val="20"/>
          <w:szCs w:val="20"/>
        </w:rPr>
        <w:t xml:space="preserve"> centralizadas a nivel UNED</w:t>
      </w:r>
      <w:r w:rsidRPr="007E744C">
        <w:rPr>
          <w:rFonts w:ascii="Verdana" w:hAnsi="Verdana"/>
          <w:sz w:val="20"/>
          <w:szCs w:val="20"/>
        </w:rPr>
        <w:t>: se publican en el Boletín Interno de Coordinación Informativa (BICI) las fechas de apertura y cierre de los cuestionarios, se divulga en la web de la Oficina de Calidad, los equipos docentes lo comunican en los foros de las asignaturas virtuales, se publican carteles informativos en los centros asociados y se informa en las tutorías. En el caso del estudiantado de grado, por acuerdo de la Comisión de Ordenación Académica (COA), se da la posibilidad de obtener créditos ECTS por la realización de cuestionarios relativos a la evaluación de la actividad docente.</w:t>
      </w:r>
    </w:p>
    <w:p w14:paraId="12674580" w14:textId="099ECC7D" w:rsidR="00650C00" w:rsidRPr="007101AC" w:rsidRDefault="007101AC" w:rsidP="008F215D">
      <w:pPr>
        <w:spacing w:line="276" w:lineRule="auto"/>
        <w:jc w:val="both"/>
        <w:rPr>
          <w:rFonts w:ascii="Verdana" w:hAnsi="Verdana"/>
          <w:color w:val="auto"/>
          <w:sz w:val="20"/>
          <w:szCs w:val="20"/>
        </w:rPr>
      </w:pPr>
      <w:r w:rsidRPr="007101AC">
        <w:rPr>
          <w:rFonts w:ascii="Verdana" w:hAnsi="Verdana"/>
          <w:color w:val="auto"/>
          <w:sz w:val="20"/>
          <w:szCs w:val="20"/>
        </w:rPr>
        <w:t>La Facultad de Ciencias Políticas y Sociología</w:t>
      </w:r>
      <w:r w:rsidR="00DE491A">
        <w:rPr>
          <w:rFonts w:ascii="Verdana" w:hAnsi="Verdana"/>
          <w:color w:val="auto"/>
          <w:sz w:val="20"/>
          <w:szCs w:val="20"/>
        </w:rPr>
        <w:t xml:space="preserve">, a </w:t>
      </w:r>
      <w:r w:rsidR="00F43A17">
        <w:rPr>
          <w:rFonts w:ascii="Verdana" w:hAnsi="Verdana"/>
          <w:color w:val="auto"/>
          <w:sz w:val="20"/>
          <w:szCs w:val="20"/>
        </w:rPr>
        <w:t>iniciativa</w:t>
      </w:r>
      <w:r w:rsidR="00DE491A">
        <w:rPr>
          <w:rFonts w:ascii="Verdana" w:hAnsi="Verdana"/>
          <w:color w:val="auto"/>
          <w:sz w:val="20"/>
          <w:szCs w:val="20"/>
        </w:rPr>
        <w:t xml:space="preserve"> de</w:t>
      </w:r>
      <w:r w:rsidR="00F43A17">
        <w:rPr>
          <w:rFonts w:ascii="Verdana" w:hAnsi="Verdana"/>
          <w:color w:val="auto"/>
          <w:sz w:val="20"/>
          <w:szCs w:val="20"/>
        </w:rPr>
        <w:t>l</w:t>
      </w:r>
      <w:r w:rsidR="00DE491A">
        <w:rPr>
          <w:rFonts w:ascii="Verdana" w:hAnsi="Verdana"/>
          <w:color w:val="auto"/>
          <w:sz w:val="20"/>
          <w:szCs w:val="20"/>
        </w:rPr>
        <w:t xml:space="preserve"> decanato,</w:t>
      </w:r>
      <w:r w:rsidRPr="007101AC">
        <w:rPr>
          <w:rFonts w:ascii="Verdana" w:hAnsi="Verdana"/>
          <w:color w:val="auto"/>
          <w:sz w:val="20"/>
          <w:szCs w:val="20"/>
        </w:rPr>
        <w:t xml:space="preserve"> intenta llevar a cabo acciones </w:t>
      </w:r>
      <w:r w:rsidR="00562319" w:rsidRPr="00562319">
        <w:rPr>
          <w:rFonts w:ascii="Verdana" w:hAnsi="Verdana"/>
          <w:color w:val="auto"/>
          <w:sz w:val="20"/>
          <w:szCs w:val="20"/>
        </w:rPr>
        <w:t xml:space="preserve">de divulgación para </w:t>
      </w:r>
      <w:r w:rsidR="00562319">
        <w:rPr>
          <w:rFonts w:ascii="Verdana" w:hAnsi="Verdana"/>
          <w:color w:val="auto"/>
          <w:sz w:val="20"/>
          <w:szCs w:val="20"/>
        </w:rPr>
        <w:t>incentivar</w:t>
      </w:r>
      <w:r w:rsidR="00562319" w:rsidRPr="00562319">
        <w:rPr>
          <w:rFonts w:ascii="Verdana" w:hAnsi="Verdana"/>
          <w:color w:val="auto"/>
          <w:sz w:val="20"/>
          <w:szCs w:val="20"/>
        </w:rPr>
        <w:t xml:space="preserve"> las respuestas a los cuestionarios de estudiantes y PDI</w:t>
      </w:r>
      <w:r w:rsidR="00562319">
        <w:rPr>
          <w:rFonts w:ascii="Verdana" w:hAnsi="Verdana"/>
          <w:color w:val="auto"/>
          <w:sz w:val="20"/>
          <w:szCs w:val="20"/>
        </w:rPr>
        <w:t xml:space="preserve"> y </w:t>
      </w:r>
      <w:r w:rsidRPr="007101AC">
        <w:rPr>
          <w:rFonts w:ascii="Verdana" w:hAnsi="Verdana"/>
          <w:color w:val="auto"/>
          <w:sz w:val="20"/>
          <w:szCs w:val="20"/>
        </w:rPr>
        <w:t xml:space="preserve">aumentar </w:t>
      </w:r>
      <w:r w:rsidR="00562319">
        <w:rPr>
          <w:rFonts w:ascii="Verdana" w:hAnsi="Verdana"/>
          <w:color w:val="auto"/>
          <w:sz w:val="20"/>
          <w:szCs w:val="20"/>
        </w:rPr>
        <w:t xml:space="preserve">así </w:t>
      </w:r>
      <w:r w:rsidR="00650C00" w:rsidRPr="007101AC">
        <w:rPr>
          <w:rFonts w:ascii="Verdana" w:hAnsi="Verdana"/>
          <w:color w:val="auto"/>
          <w:sz w:val="20"/>
          <w:szCs w:val="20"/>
        </w:rPr>
        <w:t xml:space="preserve">la </w:t>
      </w:r>
      <w:r w:rsidRPr="007101AC">
        <w:rPr>
          <w:rFonts w:ascii="Verdana" w:hAnsi="Verdana"/>
          <w:color w:val="auto"/>
          <w:sz w:val="20"/>
          <w:szCs w:val="20"/>
        </w:rPr>
        <w:t xml:space="preserve">tasa de </w:t>
      </w:r>
      <w:r w:rsidR="00650C00" w:rsidRPr="007101AC">
        <w:rPr>
          <w:rFonts w:ascii="Verdana" w:hAnsi="Verdana"/>
          <w:color w:val="auto"/>
          <w:sz w:val="20"/>
          <w:szCs w:val="20"/>
        </w:rPr>
        <w:t xml:space="preserve">respuesta </w:t>
      </w:r>
      <w:r w:rsidR="00562319">
        <w:rPr>
          <w:rFonts w:ascii="Verdana" w:hAnsi="Verdana"/>
          <w:color w:val="auto"/>
          <w:sz w:val="20"/>
          <w:szCs w:val="20"/>
        </w:rPr>
        <w:t>y representatividad de</w:t>
      </w:r>
      <w:r w:rsidR="00650C00" w:rsidRPr="007101AC">
        <w:rPr>
          <w:rFonts w:ascii="Verdana" w:hAnsi="Verdana"/>
          <w:color w:val="auto"/>
          <w:sz w:val="20"/>
          <w:szCs w:val="20"/>
        </w:rPr>
        <w:t xml:space="preserve"> los cuestionarios</w:t>
      </w:r>
      <w:r w:rsidRPr="007101AC">
        <w:rPr>
          <w:rFonts w:ascii="Verdana" w:hAnsi="Verdana"/>
          <w:color w:val="auto"/>
          <w:sz w:val="20"/>
          <w:szCs w:val="20"/>
        </w:rPr>
        <w:t xml:space="preserve">, por ejemplo, mediante anuncio y recordatorio en los calendarios de la plataforma docente y el anuncio de su apertura. En algunos casos, la Facultad </w:t>
      </w:r>
      <w:r w:rsidR="00562319">
        <w:rPr>
          <w:rFonts w:ascii="Verdana" w:hAnsi="Verdana"/>
          <w:color w:val="auto"/>
          <w:sz w:val="20"/>
          <w:szCs w:val="20"/>
        </w:rPr>
        <w:t>promueve, en el marco de proyectos de innovación docente o de acciones de mejora de la calidad, s</w:t>
      </w:r>
      <w:r w:rsidRPr="007101AC">
        <w:rPr>
          <w:rFonts w:ascii="Verdana" w:hAnsi="Verdana"/>
          <w:color w:val="auto"/>
          <w:sz w:val="20"/>
          <w:szCs w:val="20"/>
        </w:rPr>
        <w:t>us propios cuestionarios so</w:t>
      </w:r>
      <w:r w:rsidR="00562319">
        <w:rPr>
          <w:rFonts w:ascii="Verdana" w:hAnsi="Verdana"/>
          <w:color w:val="auto"/>
          <w:sz w:val="20"/>
          <w:szCs w:val="20"/>
        </w:rPr>
        <w:t>b</w:t>
      </w:r>
      <w:r w:rsidRPr="007101AC">
        <w:rPr>
          <w:rFonts w:ascii="Verdana" w:hAnsi="Verdana"/>
          <w:color w:val="auto"/>
          <w:sz w:val="20"/>
          <w:szCs w:val="20"/>
        </w:rPr>
        <w:t xml:space="preserve">re </w:t>
      </w:r>
      <w:r w:rsidR="00562319">
        <w:rPr>
          <w:rFonts w:ascii="Verdana" w:hAnsi="Verdana"/>
          <w:color w:val="auto"/>
          <w:sz w:val="20"/>
          <w:szCs w:val="20"/>
        </w:rPr>
        <w:t>asuntos</w:t>
      </w:r>
      <w:r w:rsidRPr="007101AC">
        <w:rPr>
          <w:rFonts w:ascii="Verdana" w:hAnsi="Verdana"/>
          <w:color w:val="auto"/>
          <w:sz w:val="20"/>
          <w:szCs w:val="20"/>
        </w:rPr>
        <w:t xml:space="preserve"> de calidad de la docencia</w:t>
      </w:r>
      <w:r w:rsidR="001C31D4" w:rsidRPr="001C31D4">
        <w:rPr>
          <w:rFonts w:ascii="Verdana" w:hAnsi="Verdana"/>
          <w:color w:val="auto"/>
          <w:sz w:val="20"/>
          <w:szCs w:val="20"/>
        </w:rPr>
        <w:t xml:space="preserve"> </w:t>
      </w:r>
      <w:r w:rsidR="001C31D4" w:rsidRPr="007101AC">
        <w:rPr>
          <w:rFonts w:ascii="Verdana" w:hAnsi="Verdana"/>
          <w:color w:val="auto"/>
          <w:sz w:val="20"/>
          <w:szCs w:val="20"/>
        </w:rPr>
        <w:t>que imparte</w:t>
      </w:r>
      <w:r w:rsidR="001C31D4">
        <w:rPr>
          <w:rFonts w:ascii="Verdana" w:hAnsi="Verdana"/>
          <w:color w:val="auto"/>
          <w:sz w:val="20"/>
          <w:szCs w:val="20"/>
        </w:rPr>
        <w:t xml:space="preserve">, el uso de la plataforma docente, </w:t>
      </w:r>
      <w:r w:rsidR="00CC1411">
        <w:rPr>
          <w:rFonts w:ascii="Verdana" w:hAnsi="Verdana"/>
          <w:color w:val="auto"/>
          <w:sz w:val="20"/>
          <w:szCs w:val="20"/>
        </w:rPr>
        <w:t xml:space="preserve">la oferta académica </w:t>
      </w:r>
      <w:r w:rsidR="004A5A78">
        <w:rPr>
          <w:rFonts w:ascii="Verdana" w:hAnsi="Verdana"/>
          <w:color w:val="auto"/>
          <w:sz w:val="20"/>
          <w:szCs w:val="20"/>
        </w:rPr>
        <w:t xml:space="preserve">oficial y complementaria </w:t>
      </w:r>
      <w:r w:rsidR="001C31D4">
        <w:rPr>
          <w:rFonts w:ascii="Verdana" w:hAnsi="Verdana"/>
          <w:color w:val="auto"/>
          <w:sz w:val="20"/>
          <w:szCs w:val="20"/>
        </w:rPr>
        <w:t>y otros aspectos relacionados</w:t>
      </w:r>
      <w:r w:rsidRPr="007101AC">
        <w:rPr>
          <w:rFonts w:ascii="Verdana" w:hAnsi="Verdana"/>
          <w:color w:val="auto"/>
          <w:sz w:val="20"/>
          <w:szCs w:val="20"/>
        </w:rPr>
        <w:t>.</w:t>
      </w:r>
      <w:r w:rsidR="00137F4D">
        <w:rPr>
          <w:rFonts w:ascii="Verdana" w:hAnsi="Verdana"/>
          <w:color w:val="auto"/>
          <w:sz w:val="20"/>
          <w:szCs w:val="20"/>
        </w:rPr>
        <w:t xml:space="preserve"> </w:t>
      </w:r>
      <w:r w:rsidR="001D17B7">
        <w:rPr>
          <w:rFonts w:ascii="Verdana" w:hAnsi="Verdana"/>
          <w:color w:val="auto"/>
          <w:sz w:val="20"/>
          <w:szCs w:val="20"/>
        </w:rPr>
        <w:t>Actualmente se utilizan dos cuestionarios de este tipo: 1. Dirigido a los estudiantes y denominado: “Cuestion</w:t>
      </w:r>
      <w:r w:rsidR="00535D21">
        <w:rPr>
          <w:rFonts w:ascii="Verdana" w:hAnsi="Verdana"/>
          <w:color w:val="auto"/>
          <w:sz w:val="20"/>
          <w:szCs w:val="20"/>
        </w:rPr>
        <w:t>a</w:t>
      </w:r>
      <w:r w:rsidR="001D17B7">
        <w:rPr>
          <w:rFonts w:ascii="Verdana" w:hAnsi="Verdana"/>
          <w:color w:val="auto"/>
          <w:sz w:val="20"/>
          <w:szCs w:val="20"/>
        </w:rPr>
        <w:t>rio a los estudiantes de la Facultad de Ciencias Políticas y Sociología”; 2. Dirigido a los egresados</w:t>
      </w:r>
      <w:r w:rsidR="00535D21">
        <w:rPr>
          <w:rFonts w:ascii="Verdana" w:hAnsi="Verdana"/>
          <w:color w:val="auto"/>
          <w:sz w:val="20"/>
          <w:szCs w:val="20"/>
        </w:rPr>
        <w:t xml:space="preserve"> denominado: “Cuestionario Intereses académicos de los egresados en Sociología y en Ciencia Política y de la Administración”</w:t>
      </w:r>
      <w:r w:rsidR="00AB1C92">
        <w:rPr>
          <w:rFonts w:ascii="Verdana" w:hAnsi="Verdana"/>
          <w:color w:val="auto"/>
          <w:sz w:val="20"/>
          <w:szCs w:val="20"/>
        </w:rPr>
        <w:t>.</w:t>
      </w:r>
    </w:p>
    <w:p w14:paraId="278D925A" w14:textId="0CFBF8DF" w:rsidR="008F215D" w:rsidRPr="007E744C" w:rsidRDefault="008F215D" w:rsidP="006551E2">
      <w:pPr>
        <w:spacing w:line="276" w:lineRule="auto"/>
        <w:jc w:val="both"/>
        <w:rPr>
          <w:rFonts w:ascii="Verdana" w:hAnsi="Verdana"/>
          <w:sz w:val="20"/>
          <w:szCs w:val="20"/>
        </w:rPr>
      </w:pPr>
      <w:r w:rsidRPr="007E744C">
        <w:rPr>
          <w:rFonts w:ascii="Verdana" w:hAnsi="Verdana"/>
          <w:sz w:val="20"/>
          <w:szCs w:val="20"/>
        </w:rPr>
        <w:t xml:space="preserve">Los </w:t>
      </w:r>
      <w:r w:rsidR="007E744C" w:rsidRPr="007E744C">
        <w:rPr>
          <w:rFonts w:ascii="Verdana" w:hAnsi="Verdana"/>
          <w:sz w:val="20"/>
          <w:szCs w:val="20"/>
        </w:rPr>
        <w:t xml:space="preserve">grupos de interés </w:t>
      </w:r>
      <w:r w:rsidR="007D4607" w:rsidRPr="007E744C">
        <w:rPr>
          <w:rFonts w:ascii="Verdana" w:hAnsi="Verdana"/>
          <w:sz w:val="20"/>
          <w:szCs w:val="20"/>
        </w:rPr>
        <w:t xml:space="preserve">de la Facultad </w:t>
      </w:r>
      <w:r w:rsidRPr="007E744C">
        <w:rPr>
          <w:rFonts w:ascii="Verdana" w:hAnsi="Verdana"/>
          <w:sz w:val="20"/>
          <w:szCs w:val="20"/>
        </w:rPr>
        <w:t xml:space="preserve">destinatarios de esta información proceden al estudio de los indicadores de percepción una vez estén disponibles en el Portal Estadístico. </w:t>
      </w:r>
      <w:r w:rsidR="007D4607" w:rsidRPr="007E744C">
        <w:rPr>
          <w:rFonts w:ascii="Verdana" w:hAnsi="Verdana"/>
          <w:sz w:val="20"/>
          <w:szCs w:val="20"/>
        </w:rPr>
        <w:t xml:space="preserve">En concreto, la coordinación de los títulos oficiales analiza </w:t>
      </w:r>
      <w:r w:rsidR="007E744C" w:rsidRPr="007E744C">
        <w:rPr>
          <w:rFonts w:ascii="Verdana" w:hAnsi="Verdana"/>
          <w:sz w:val="20"/>
          <w:szCs w:val="20"/>
        </w:rPr>
        <w:t xml:space="preserve">en el Informe de seguimiento y plan de mejoras de la titulación </w:t>
      </w:r>
      <w:r w:rsidR="007D4607" w:rsidRPr="007E744C">
        <w:rPr>
          <w:rFonts w:ascii="Verdana" w:hAnsi="Verdana"/>
          <w:sz w:val="20"/>
          <w:szCs w:val="20"/>
        </w:rPr>
        <w:t xml:space="preserve">los indicadores de percepción que aparecen reflejados según establece el Proceso para el aseguramiento de la calidad de las titulaciones de la Facultad. </w:t>
      </w:r>
      <w:r w:rsidRPr="007E744C">
        <w:rPr>
          <w:rFonts w:ascii="Verdana" w:hAnsi="Verdana"/>
          <w:sz w:val="20"/>
          <w:szCs w:val="20"/>
        </w:rPr>
        <w:t xml:space="preserve">De este modo, se posibilita la detección de las necesidades y expectativas de los diferentes GI y se verifica el grado de consecución de los objetivos propuestos en cada ámbito, lo que permite elaborar las acciones correctivas y las propuestas de mejora necesarias para garantizar la calidad y la mejora continua de las titulaciones impartidas. </w:t>
      </w:r>
    </w:p>
    <w:p w14:paraId="7D344508" w14:textId="00FFB8C4" w:rsidR="008F215D" w:rsidRPr="007E744C" w:rsidRDefault="00AB1C92" w:rsidP="007E744C">
      <w:pPr>
        <w:jc w:val="both"/>
        <w:rPr>
          <w:rFonts w:ascii="Verdana" w:hAnsi="Verdana"/>
          <w:sz w:val="20"/>
          <w:szCs w:val="20"/>
        </w:rPr>
      </w:pPr>
      <w:r>
        <w:rPr>
          <w:rFonts w:ascii="Verdana" w:hAnsi="Verdana"/>
          <w:sz w:val="20"/>
          <w:szCs w:val="20"/>
        </w:rPr>
        <w:lastRenderedPageBreak/>
        <w:t xml:space="preserve">El/la responsable de la calidad de la Facultad, junto con el Negociado de Calidad, son los </w:t>
      </w:r>
      <w:r w:rsidR="008F215D" w:rsidRPr="00562319">
        <w:rPr>
          <w:rFonts w:ascii="Verdana" w:hAnsi="Verdana"/>
          <w:sz w:val="20"/>
          <w:szCs w:val="20"/>
        </w:rPr>
        <w:t xml:space="preserve"> responsable</w:t>
      </w:r>
      <w:r w:rsidR="007D4607" w:rsidRPr="00562319">
        <w:rPr>
          <w:rFonts w:ascii="Verdana" w:hAnsi="Verdana"/>
          <w:sz w:val="20"/>
          <w:szCs w:val="20"/>
        </w:rPr>
        <w:t>s</w:t>
      </w:r>
      <w:r w:rsidR="008F215D" w:rsidRPr="00562319">
        <w:rPr>
          <w:rFonts w:ascii="Verdana" w:hAnsi="Verdana"/>
          <w:sz w:val="20"/>
          <w:szCs w:val="20"/>
        </w:rPr>
        <w:t xml:space="preserve"> del mantenimiento y revisión</w:t>
      </w:r>
      <w:r w:rsidR="007633C7" w:rsidRPr="00562319">
        <w:rPr>
          <w:rFonts w:ascii="Verdana" w:hAnsi="Verdana"/>
          <w:sz w:val="20"/>
          <w:szCs w:val="20"/>
        </w:rPr>
        <w:t xml:space="preserve"> y mejora </w:t>
      </w:r>
      <w:r w:rsidR="008F215D" w:rsidRPr="00562319">
        <w:rPr>
          <w:rFonts w:ascii="Verdana" w:hAnsi="Verdana"/>
          <w:sz w:val="20"/>
          <w:szCs w:val="20"/>
        </w:rPr>
        <w:t>del proceso y de los indicadores de seguimiento del mismo, que son:</w:t>
      </w:r>
      <w:r w:rsidR="008F215D" w:rsidRPr="007E744C">
        <w:rPr>
          <w:rFonts w:ascii="Verdana" w:hAnsi="Verdana"/>
          <w:sz w:val="20"/>
          <w:szCs w:val="20"/>
        </w:rPr>
        <w:t xml:space="preserve"> </w:t>
      </w:r>
    </w:p>
    <w:p w14:paraId="594948E7" w14:textId="37E7A306" w:rsidR="008F215D" w:rsidRPr="008F215D" w:rsidRDefault="008F215D" w:rsidP="00562319">
      <w:pPr>
        <w:spacing w:line="276" w:lineRule="auto"/>
        <w:ind w:left="708"/>
        <w:jc w:val="both"/>
        <w:rPr>
          <w:rFonts w:ascii="Verdana" w:hAnsi="Verdana"/>
          <w:sz w:val="20"/>
          <w:szCs w:val="20"/>
        </w:rPr>
      </w:pPr>
      <w:r w:rsidRPr="008F215D">
        <w:rPr>
          <w:rFonts w:ascii="Verdana" w:hAnsi="Verdana"/>
          <w:sz w:val="20"/>
          <w:szCs w:val="20"/>
        </w:rPr>
        <w:t xml:space="preserve">• Porcentaje de estudiantes </w:t>
      </w:r>
      <w:r w:rsidR="007633C7">
        <w:rPr>
          <w:rFonts w:ascii="Verdana" w:hAnsi="Verdana"/>
          <w:sz w:val="20"/>
          <w:szCs w:val="20"/>
        </w:rPr>
        <w:t xml:space="preserve">de la Facultad </w:t>
      </w:r>
      <w:r w:rsidRPr="008F215D">
        <w:rPr>
          <w:rFonts w:ascii="Verdana" w:hAnsi="Verdana"/>
          <w:sz w:val="20"/>
          <w:szCs w:val="20"/>
        </w:rPr>
        <w:t xml:space="preserve">que participan en los cuestionarios de evaluación de la actividad docente </w:t>
      </w:r>
      <w:r w:rsidR="00D958B9" w:rsidRPr="008F215D">
        <w:rPr>
          <w:rFonts w:ascii="Verdana" w:hAnsi="Verdana"/>
          <w:sz w:val="20"/>
          <w:szCs w:val="20"/>
        </w:rPr>
        <w:t>(grado, máster oficial</w:t>
      </w:r>
      <w:r w:rsidR="007E744C">
        <w:rPr>
          <w:rFonts w:ascii="Verdana" w:hAnsi="Verdana"/>
          <w:sz w:val="20"/>
          <w:szCs w:val="20"/>
        </w:rPr>
        <w:t>).</w:t>
      </w:r>
    </w:p>
    <w:p w14:paraId="6B7EAFA4" w14:textId="4C65ECD4" w:rsidR="008F215D" w:rsidRPr="008F215D" w:rsidRDefault="008F215D" w:rsidP="00562319">
      <w:pPr>
        <w:spacing w:line="276" w:lineRule="auto"/>
        <w:ind w:left="708"/>
        <w:jc w:val="both"/>
        <w:rPr>
          <w:rFonts w:ascii="Verdana" w:hAnsi="Verdana"/>
          <w:sz w:val="20"/>
          <w:szCs w:val="20"/>
        </w:rPr>
      </w:pPr>
      <w:r w:rsidRPr="008F215D">
        <w:rPr>
          <w:rFonts w:ascii="Verdana" w:hAnsi="Verdana"/>
          <w:sz w:val="20"/>
          <w:szCs w:val="20"/>
        </w:rPr>
        <w:t>• Porcentaje de estudiantes</w:t>
      </w:r>
      <w:r w:rsidR="00907A53">
        <w:rPr>
          <w:rFonts w:ascii="Verdana" w:hAnsi="Verdana"/>
          <w:sz w:val="20"/>
          <w:szCs w:val="20"/>
        </w:rPr>
        <w:t xml:space="preserve"> de la Facultad</w:t>
      </w:r>
      <w:r w:rsidRPr="008F215D">
        <w:rPr>
          <w:rFonts w:ascii="Verdana" w:hAnsi="Verdana"/>
          <w:sz w:val="20"/>
          <w:szCs w:val="20"/>
        </w:rPr>
        <w:t xml:space="preserve"> que participan en los cuestionarios de evaluación de la actividad tutorial (grado). </w:t>
      </w:r>
    </w:p>
    <w:p w14:paraId="063FE72B" w14:textId="1FF628DE" w:rsidR="008F215D" w:rsidRPr="00D958B9" w:rsidRDefault="008F215D" w:rsidP="00562319">
      <w:pPr>
        <w:spacing w:line="276" w:lineRule="auto"/>
        <w:ind w:left="708"/>
        <w:jc w:val="both"/>
        <w:rPr>
          <w:rFonts w:ascii="Verdana" w:hAnsi="Verdana"/>
          <w:strike/>
          <w:sz w:val="20"/>
          <w:szCs w:val="20"/>
        </w:rPr>
      </w:pPr>
      <w:r w:rsidRPr="008F215D">
        <w:rPr>
          <w:rFonts w:ascii="Verdana" w:hAnsi="Verdana"/>
          <w:sz w:val="20"/>
          <w:szCs w:val="20"/>
        </w:rPr>
        <w:t xml:space="preserve">• Porcentaje de egresados </w:t>
      </w:r>
      <w:r w:rsidR="007633C7">
        <w:rPr>
          <w:rFonts w:ascii="Verdana" w:hAnsi="Verdana"/>
          <w:sz w:val="20"/>
          <w:szCs w:val="20"/>
        </w:rPr>
        <w:t xml:space="preserve">de la Facultad </w:t>
      </w:r>
      <w:r w:rsidRPr="008F215D">
        <w:rPr>
          <w:rFonts w:ascii="Verdana" w:hAnsi="Verdana"/>
          <w:sz w:val="20"/>
          <w:szCs w:val="20"/>
        </w:rPr>
        <w:t>que participan en los cuestionarios de evaluación de la titulación (grado, máster</w:t>
      </w:r>
      <w:r w:rsidR="007E744C">
        <w:rPr>
          <w:rFonts w:ascii="Verdana" w:hAnsi="Verdana"/>
          <w:sz w:val="20"/>
          <w:szCs w:val="20"/>
        </w:rPr>
        <w:t>es</w:t>
      </w:r>
      <w:r w:rsidRPr="008F215D">
        <w:rPr>
          <w:rFonts w:ascii="Verdana" w:hAnsi="Verdana"/>
          <w:sz w:val="20"/>
          <w:szCs w:val="20"/>
        </w:rPr>
        <w:t xml:space="preserve"> oficial</w:t>
      </w:r>
      <w:r w:rsidR="007E744C">
        <w:rPr>
          <w:rFonts w:ascii="Verdana" w:hAnsi="Verdana"/>
          <w:sz w:val="20"/>
          <w:szCs w:val="20"/>
        </w:rPr>
        <w:t>es).</w:t>
      </w:r>
    </w:p>
    <w:p w14:paraId="5C941531" w14:textId="3352BF9F" w:rsidR="008F215D" w:rsidRPr="00D958B9" w:rsidRDefault="008F215D" w:rsidP="00562319">
      <w:pPr>
        <w:spacing w:line="276" w:lineRule="auto"/>
        <w:ind w:left="708"/>
        <w:jc w:val="both"/>
        <w:rPr>
          <w:rFonts w:ascii="Verdana" w:hAnsi="Verdana"/>
          <w:strike/>
          <w:sz w:val="20"/>
          <w:szCs w:val="20"/>
        </w:rPr>
      </w:pPr>
      <w:r w:rsidRPr="008F215D">
        <w:rPr>
          <w:rFonts w:ascii="Verdana" w:hAnsi="Verdana"/>
          <w:sz w:val="20"/>
          <w:szCs w:val="20"/>
        </w:rPr>
        <w:t xml:space="preserve">• Porcentaje de PDI </w:t>
      </w:r>
      <w:r w:rsidR="007633C7">
        <w:rPr>
          <w:rFonts w:ascii="Verdana" w:hAnsi="Verdana"/>
          <w:sz w:val="20"/>
          <w:szCs w:val="20"/>
        </w:rPr>
        <w:t xml:space="preserve">de la Facultad </w:t>
      </w:r>
      <w:r w:rsidRPr="008F215D">
        <w:rPr>
          <w:rFonts w:ascii="Verdana" w:hAnsi="Verdana"/>
          <w:sz w:val="20"/>
          <w:szCs w:val="20"/>
        </w:rPr>
        <w:t>que participa en los cuestionarios de valoración de la titulación impartida (grado, máster oficial</w:t>
      </w:r>
      <w:r w:rsidR="007E744C">
        <w:rPr>
          <w:rFonts w:ascii="Verdana" w:hAnsi="Verdana"/>
          <w:sz w:val="20"/>
          <w:szCs w:val="20"/>
        </w:rPr>
        <w:t>).</w:t>
      </w:r>
    </w:p>
    <w:p w14:paraId="37FDD7F6" w14:textId="217112E8" w:rsidR="008F215D" w:rsidRPr="008F215D" w:rsidRDefault="008F215D" w:rsidP="00562319">
      <w:pPr>
        <w:spacing w:line="276" w:lineRule="auto"/>
        <w:ind w:left="708"/>
        <w:jc w:val="both"/>
        <w:rPr>
          <w:rFonts w:ascii="Verdana" w:hAnsi="Verdana"/>
          <w:sz w:val="20"/>
          <w:szCs w:val="20"/>
        </w:rPr>
      </w:pPr>
      <w:r w:rsidRPr="008F215D">
        <w:rPr>
          <w:rFonts w:ascii="Verdana" w:hAnsi="Verdana"/>
          <w:sz w:val="20"/>
          <w:szCs w:val="20"/>
        </w:rPr>
        <w:t xml:space="preserve">• Porcentaje de PDI </w:t>
      </w:r>
      <w:r w:rsidR="007633C7">
        <w:rPr>
          <w:rFonts w:ascii="Verdana" w:hAnsi="Verdana"/>
          <w:sz w:val="20"/>
          <w:szCs w:val="20"/>
        </w:rPr>
        <w:t xml:space="preserve">de la Facultad </w:t>
      </w:r>
      <w:r w:rsidRPr="008F215D">
        <w:rPr>
          <w:rFonts w:ascii="Verdana" w:hAnsi="Verdana"/>
          <w:sz w:val="20"/>
          <w:szCs w:val="20"/>
        </w:rPr>
        <w:t xml:space="preserve">que realiza una autoevaluación (puntos fuertes, puntos débiles y propuestas de mejora) de las asignaturas impartidas. </w:t>
      </w:r>
    </w:p>
    <w:p w14:paraId="2052C612" w14:textId="25A28D5E" w:rsidR="008F215D" w:rsidRPr="008F215D" w:rsidRDefault="008F215D" w:rsidP="00562319">
      <w:pPr>
        <w:spacing w:line="276" w:lineRule="auto"/>
        <w:ind w:left="708"/>
        <w:jc w:val="both"/>
        <w:rPr>
          <w:rFonts w:ascii="Verdana" w:hAnsi="Verdana"/>
          <w:sz w:val="20"/>
          <w:szCs w:val="20"/>
        </w:rPr>
      </w:pPr>
      <w:r w:rsidRPr="008F215D">
        <w:rPr>
          <w:rFonts w:ascii="Verdana" w:hAnsi="Verdana"/>
          <w:sz w:val="20"/>
          <w:szCs w:val="20"/>
        </w:rPr>
        <w:t>• Porcentaje de profesorado tutor</w:t>
      </w:r>
      <w:r w:rsidR="007633C7">
        <w:rPr>
          <w:rFonts w:ascii="Verdana" w:hAnsi="Verdana"/>
          <w:sz w:val="20"/>
          <w:szCs w:val="20"/>
        </w:rPr>
        <w:t xml:space="preserve"> </w:t>
      </w:r>
      <w:r w:rsidRPr="008F215D">
        <w:rPr>
          <w:rFonts w:ascii="Verdana" w:hAnsi="Verdana"/>
          <w:sz w:val="20"/>
          <w:szCs w:val="20"/>
        </w:rPr>
        <w:t xml:space="preserve">que participa en los cuestionarios de valoración de las asignaturas de grado </w:t>
      </w:r>
      <w:r w:rsidR="006551E2" w:rsidRPr="008F215D">
        <w:rPr>
          <w:rFonts w:ascii="Verdana" w:hAnsi="Verdana"/>
          <w:sz w:val="20"/>
          <w:szCs w:val="20"/>
        </w:rPr>
        <w:t>que tutorizan</w:t>
      </w:r>
      <w:r w:rsidR="006551E2">
        <w:rPr>
          <w:rFonts w:ascii="Verdana" w:hAnsi="Verdana"/>
          <w:sz w:val="20"/>
          <w:szCs w:val="20"/>
        </w:rPr>
        <w:t xml:space="preserve"> </w:t>
      </w:r>
      <w:r w:rsidR="00D958B9">
        <w:rPr>
          <w:rFonts w:ascii="Verdana" w:hAnsi="Verdana"/>
          <w:sz w:val="20"/>
          <w:szCs w:val="20"/>
        </w:rPr>
        <w:t>de la Facultad</w:t>
      </w:r>
      <w:r w:rsidRPr="008F215D">
        <w:rPr>
          <w:rFonts w:ascii="Verdana" w:hAnsi="Verdana"/>
          <w:sz w:val="20"/>
          <w:szCs w:val="20"/>
        </w:rPr>
        <w:t xml:space="preserve">. </w:t>
      </w:r>
    </w:p>
    <w:p w14:paraId="2CE78F22" w14:textId="77777777" w:rsidR="005A1E9F" w:rsidRPr="008F215D" w:rsidRDefault="005A1E9F" w:rsidP="008F215D">
      <w:pPr>
        <w:spacing w:line="276" w:lineRule="auto"/>
        <w:jc w:val="both"/>
        <w:rPr>
          <w:rFonts w:ascii="Verdana" w:hAnsi="Verdana"/>
          <w:sz w:val="20"/>
          <w:szCs w:val="20"/>
        </w:rPr>
      </w:pPr>
    </w:p>
    <w:p w14:paraId="605D7F17" w14:textId="7DE18DB0" w:rsidR="00D958B9" w:rsidRDefault="008F215D" w:rsidP="008F215D">
      <w:pPr>
        <w:spacing w:line="276" w:lineRule="auto"/>
        <w:jc w:val="both"/>
        <w:rPr>
          <w:rFonts w:ascii="Verdana" w:hAnsi="Verdana"/>
          <w:sz w:val="20"/>
          <w:szCs w:val="20"/>
        </w:rPr>
      </w:pPr>
      <w:r w:rsidRPr="008F215D">
        <w:rPr>
          <w:rFonts w:ascii="Verdana" w:hAnsi="Verdana"/>
          <w:b/>
          <w:bCs/>
          <w:sz w:val="20"/>
          <w:szCs w:val="20"/>
        </w:rPr>
        <w:t xml:space="preserve">5. GRUPOS DE INTERÉS IMPLICADOS </w:t>
      </w:r>
    </w:p>
    <w:p w14:paraId="7BFDCCA0" w14:textId="77777777" w:rsidR="00D958B9" w:rsidRPr="007E744C" w:rsidRDefault="00D958B9" w:rsidP="007E744C">
      <w:pPr>
        <w:jc w:val="both"/>
        <w:rPr>
          <w:rFonts w:ascii="Verdana" w:hAnsi="Verdana"/>
          <w:sz w:val="20"/>
          <w:szCs w:val="20"/>
        </w:rPr>
      </w:pPr>
    </w:p>
    <w:p w14:paraId="02532CA1" w14:textId="79B3BB4D" w:rsidR="00D958B9" w:rsidRPr="00562319" w:rsidRDefault="008F215D" w:rsidP="006551E2">
      <w:pPr>
        <w:spacing w:line="276" w:lineRule="auto"/>
        <w:jc w:val="both"/>
        <w:rPr>
          <w:rFonts w:ascii="Verdana" w:hAnsi="Verdana"/>
          <w:color w:val="auto"/>
          <w:sz w:val="20"/>
          <w:szCs w:val="20"/>
        </w:rPr>
      </w:pPr>
      <w:r w:rsidRPr="00562319">
        <w:rPr>
          <w:rFonts w:ascii="Verdana" w:hAnsi="Verdana"/>
          <w:color w:val="auto"/>
          <w:sz w:val="20"/>
          <w:szCs w:val="20"/>
        </w:rPr>
        <w:t xml:space="preserve">Los grupos de interés implicados en este proceso son el estudiantado, los egresados y las egresadas, el personal docente e investigador, la dirección de los centros asociados </w:t>
      </w:r>
      <w:r w:rsidR="007E744C" w:rsidRPr="00562319">
        <w:rPr>
          <w:rFonts w:ascii="Verdana" w:hAnsi="Verdana"/>
          <w:color w:val="auto"/>
          <w:sz w:val="20"/>
          <w:szCs w:val="20"/>
        </w:rPr>
        <w:t>de</w:t>
      </w:r>
      <w:r w:rsidRPr="00562319">
        <w:rPr>
          <w:rFonts w:ascii="Verdana" w:hAnsi="Verdana"/>
          <w:color w:val="auto"/>
          <w:sz w:val="20"/>
          <w:szCs w:val="20"/>
        </w:rPr>
        <w:t xml:space="preserve"> la UNED y en el extranjero, el profesorado tutor y el personal </w:t>
      </w:r>
      <w:r w:rsidR="006551E2" w:rsidRPr="00562319">
        <w:rPr>
          <w:rFonts w:ascii="Verdana" w:hAnsi="Verdana"/>
          <w:color w:val="auto"/>
          <w:sz w:val="20"/>
          <w:szCs w:val="20"/>
        </w:rPr>
        <w:t xml:space="preserve">técnico y de gestión </w:t>
      </w:r>
      <w:r w:rsidRPr="00562319">
        <w:rPr>
          <w:rFonts w:ascii="Verdana" w:hAnsi="Verdana"/>
          <w:color w:val="auto"/>
          <w:sz w:val="20"/>
          <w:szCs w:val="20"/>
        </w:rPr>
        <w:t xml:space="preserve">de administración y servicios de la UNED. Los grupos de interés participan en el diseño y desarrollo de este proceso, como se detalla en el flujograma, a través de sus representantes en </w:t>
      </w:r>
      <w:r w:rsidR="006551E2" w:rsidRPr="00562319">
        <w:rPr>
          <w:rFonts w:ascii="Verdana" w:hAnsi="Verdana"/>
          <w:color w:val="auto"/>
          <w:sz w:val="20"/>
          <w:szCs w:val="20"/>
        </w:rPr>
        <w:t>la Junta de Facultad y la Comisión de Aseguramiento Interno de Calidad de la facultad.</w:t>
      </w:r>
    </w:p>
    <w:p w14:paraId="3B1CAF1A" w14:textId="746923B4" w:rsidR="00D958B9" w:rsidRDefault="00D958B9" w:rsidP="006551E2">
      <w:pPr>
        <w:spacing w:line="276" w:lineRule="auto"/>
        <w:jc w:val="both"/>
        <w:rPr>
          <w:rFonts w:ascii="Verdana" w:hAnsi="Verdana"/>
          <w:sz w:val="20"/>
          <w:szCs w:val="20"/>
        </w:rPr>
      </w:pPr>
      <w:r w:rsidRPr="007E744C">
        <w:rPr>
          <w:rFonts w:ascii="Verdana" w:hAnsi="Verdana"/>
          <w:sz w:val="20"/>
          <w:szCs w:val="20"/>
        </w:rPr>
        <w:t xml:space="preserve">La Facultad dispone de varios órganos de representación en los que participan los distintos grupos de interés de la comunidad universitaria, particularmente en todas las comisiones </w:t>
      </w:r>
      <w:r w:rsidR="007E744C">
        <w:rPr>
          <w:rFonts w:ascii="Verdana" w:hAnsi="Verdana"/>
          <w:sz w:val="20"/>
          <w:szCs w:val="20"/>
        </w:rPr>
        <w:t xml:space="preserve">delegadas </w:t>
      </w:r>
      <w:r w:rsidRPr="007E744C">
        <w:rPr>
          <w:rFonts w:ascii="Verdana" w:hAnsi="Verdana"/>
          <w:sz w:val="20"/>
          <w:szCs w:val="20"/>
        </w:rPr>
        <w:t xml:space="preserve">de gobierno de la Facultad, de los Departamentos y en la Junta de Facultad. </w:t>
      </w:r>
      <w:r w:rsidR="00562319">
        <w:rPr>
          <w:rFonts w:ascii="Verdana" w:hAnsi="Verdana"/>
          <w:sz w:val="20"/>
          <w:szCs w:val="20"/>
        </w:rPr>
        <w:t>Por ejemplo, pueden citarse</w:t>
      </w:r>
      <w:r w:rsidRPr="007E744C">
        <w:rPr>
          <w:rFonts w:ascii="Verdana" w:hAnsi="Verdana"/>
          <w:sz w:val="20"/>
          <w:szCs w:val="20"/>
        </w:rPr>
        <w:t>:</w:t>
      </w:r>
    </w:p>
    <w:p w14:paraId="3309B26F" w14:textId="77777777" w:rsidR="00ED2AC4" w:rsidRDefault="00ED2AC4" w:rsidP="006551E2">
      <w:pPr>
        <w:spacing w:line="276" w:lineRule="auto"/>
        <w:jc w:val="both"/>
        <w:rPr>
          <w:rFonts w:ascii="Verdana" w:hAnsi="Verdana"/>
          <w:sz w:val="20"/>
          <w:szCs w:val="20"/>
        </w:rPr>
      </w:pPr>
    </w:p>
    <w:tbl>
      <w:tblPr>
        <w:tblStyle w:val="Tablaconcuadrcula"/>
        <w:tblW w:w="9878" w:type="dxa"/>
        <w:tblLook w:val="04A0" w:firstRow="1" w:lastRow="0" w:firstColumn="1" w:lastColumn="0" w:noHBand="0" w:noVBand="1"/>
      </w:tblPr>
      <w:tblGrid>
        <w:gridCol w:w="2547"/>
        <w:gridCol w:w="1331"/>
        <w:gridCol w:w="1679"/>
        <w:gridCol w:w="1416"/>
        <w:gridCol w:w="1532"/>
        <w:gridCol w:w="1373"/>
      </w:tblGrid>
      <w:tr w:rsidR="00ED2AC4" w:rsidRPr="00AB1C92" w14:paraId="0172D4CC" w14:textId="682A343A" w:rsidTr="00743957">
        <w:tc>
          <w:tcPr>
            <w:tcW w:w="2547" w:type="dxa"/>
          </w:tcPr>
          <w:p w14:paraId="41BA919C" w14:textId="1001B0E3" w:rsidR="00ED2AC4" w:rsidRPr="00743957" w:rsidRDefault="00ED2AC4" w:rsidP="00743957">
            <w:pPr>
              <w:spacing w:line="276" w:lineRule="auto"/>
              <w:jc w:val="center"/>
              <w:rPr>
                <w:rFonts w:ascii="Verdana" w:hAnsi="Verdana"/>
                <w:b/>
                <w:bCs/>
                <w:sz w:val="20"/>
                <w:szCs w:val="20"/>
              </w:rPr>
            </w:pPr>
            <w:r w:rsidRPr="00743957">
              <w:rPr>
                <w:rFonts w:ascii="Verdana" w:hAnsi="Verdana"/>
                <w:b/>
                <w:bCs/>
                <w:sz w:val="20"/>
                <w:szCs w:val="20"/>
              </w:rPr>
              <w:t>(nombres abreviados)</w:t>
            </w:r>
          </w:p>
        </w:tc>
        <w:tc>
          <w:tcPr>
            <w:tcW w:w="1331" w:type="dxa"/>
          </w:tcPr>
          <w:p w14:paraId="2D70E5B7" w14:textId="56B31B16" w:rsidR="00ED2AC4" w:rsidRPr="00743957" w:rsidRDefault="000E717A" w:rsidP="00743957">
            <w:pPr>
              <w:spacing w:line="276" w:lineRule="auto"/>
              <w:jc w:val="center"/>
              <w:rPr>
                <w:rFonts w:ascii="Verdana" w:hAnsi="Verdana"/>
                <w:b/>
                <w:bCs/>
                <w:sz w:val="20"/>
                <w:szCs w:val="20"/>
              </w:rPr>
            </w:pPr>
            <w:r w:rsidRPr="00743957">
              <w:rPr>
                <w:rFonts w:ascii="Verdana" w:hAnsi="Verdana"/>
                <w:b/>
                <w:bCs/>
                <w:sz w:val="20"/>
                <w:szCs w:val="20"/>
              </w:rPr>
              <w:t>PDI</w:t>
            </w:r>
          </w:p>
        </w:tc>
        <w:tc>
          <w:tcPr>
            <w:tcW w:w="1679" w:type="dxa"/>
          </w:tcPr>
          <w:p w14:paraId="5F29615D" w14:textId="5F514EC5" w:rsidR="00ED2AC4" w:rsidRPr="00743957" w:rsidRDefault="000E717A" w:rsidP="00743957">
            <w:pPr>
              <w:spacing w:line="276" w:lineRule="auto"/>
              <w:jc w:val="center"/>
              <w:rPr>
                <w:rFonts w:ascii="Verdana" w:hAnsi="Verdana"/>
                <w:b/>
                <w:bCs/>
                <w:sz w:val="20"/>
                <w:szCs w:val="20"/>
              </w:rPr>
            </w:pPr>
            <w:r w:rsidRPr="00743957">
              <w:rPr>
                <w:rFonts w:ascii="Verdana" w:hAnsi="Verdana"/>
                <w:b/>
                <w:bCs/>
                <w:sz w:val="20"/>
                <w:szCs w:val="20"/>
              </w:rPr>
              <w:t>Profesorado-tutor</w:t>
            </w:r>
          </w:p>
        </w:tc>
        <w:tc>
          <w:tcPr>
            <w:tcW w:w="1416" w:type="dxa"/>
          </w:tcPr>
          <w:p w14:paraId="51891C5A" w14:textId="472F921D" w:rsidR="00ED2AC4" w:rsidRPr="00743957" w:rsidRDefault="000E717A" w:rsidP="00743957">
            <w:pPr>
              <w:spacing w:line="276" w:lineRule="auto"/>
              <w:jc w:val="center"/>
              <w:rPr>
                <w:rFonts w:ascii="Verdana" w:hAnsi="Verdana"/>
                <w:b/>
                <w:bCs/>
                <w:sz w:val="20"/>
                <w:szCs w:val="20"/>
              </w:rPr>
            </w:pPr>
            <w:r w:rsidRPr="00743957">
              <w:rPr>
                <w:rFonts w:ascii="Verdana" w:hAnsi="Verdana"/>
                <w:b/>
                <w:bCs/>
                <w:sz w:val="20"/>
                <w:szCs w:val="20"/>
              </w:rPr>
              <w:t>PTGAS</w:t>
            </w:r>
          </w:p>
        </w:tc>
        <w:tc>
          <w:tcPr>
            <w:tcW w:w="1532" w:type="dxa"/>
          </w:tcPr>
          <w:p w14:paraId="1411944C" w14:textId="0E9FFC50" w:rsidR="00ED2AC4" w:rsidRPr="00743957" w:rsidRDefault="00D86D37" w:rsidP="00743957">
            <w:pPr>
              <w:spacing w:line="276" w:lineRule="auto"/>
              <w:jc w:val="center"/>
              <w:rPr>
                <w:rFonts w:ascii="Verdana" w:hAnsi="Verdana"/>
                <w:b/>
                <w:bCs/>
                <w:sz w:val="20"/>
                <w:szCs w:val="20"/>
              </w:rPr>
            </w:pPr>
            <w:r w:rsidRPr="00743957">
              <w:rPr>
                <w:rFonts w:ascii="Verdana" w:hAnsi="Verdana"/>
                <w:b/>
                <w:bCs/>
                <w:sz w:val="20"/>
                <w:szCs w:val="20"/>
              </w:rPr>
              <w:t>Estudiantes</w:t>
            </w:r>
          </w:p>
        </w:tc>
        <w:tc>
          <w:tcPr>
            <w:tcW w:w="1373" w:type="dxa"/>
          </w:tcPr>
          <w:p w14:paraId="36227F9F" w14:textId="56B238B6" w:rsidR="00ED2AC4" w:rsidRPr="00743957" w:rsidRDefault="00D86D37" w:rsidP="00743957">
            <w:pPr>
              <w:spacing w:line="276" w:lineRule="auto"/>
              <w:jc w:val="center"/>
              <w:rPr>
                <w:rFonts w:ascii="Verdana" w:hAnsi="Verdana"/>
                <w:b/>
                <w:bCs/>
                <w:sz w:val="20"/>
                <w:szCs w:val="20"/>
              </w:rPr>
            </w:pPr>
            <w:r w:rsidRPr="00743957">
              <w:rPr>
                <w:rFonts w:ascii="Verdana" w:hAnsi="Verdana"/>
                <w:b/>
                <w:bCs/>
                <w:sz w:val="20"/>
                <w:szCs w:val="20"/>
              </w:rPr>
              <w:t>Egresa</w:t>
            </w:r>
            <w:r w:rsidR="002B4505" w:rsidRPr="00743957">
              <w:rPr>
                <w:rFonts w:ascii="Verdana" w:hAnsi="Verdana"/>
                <w:b/>
                <w:bCs/>
                <w:sz w:val="20"/>
                <w:szCs w:val="20"/>
              </w:rPr>
              <w:t>dos</w:t>
            </w:r>
          </w:p>
        </w:tc>
      </w:tr>
      <w:tr w:rsidR="00ED2AC4" w14:paraId="0B108C7E" w14:textId="01044B5F" w:rsidTr="00743957">
        <w:tc>
          <w:tcPr>
            <w:tcW w:w="2547" w:type="dxa"/>
          </w:tcPr>
          <w:p w14:paraId="2D5A3787" w14:textId="582671F3" w:rsidR="00ED2AC4" w:rsidRDefault="00ED2AC4" w:rsidP="006551E2">
            <w:pPr>
              <w:spacing w:line="276" w:lineRule="auto"/>
              <w:jc w:val="both"/>
              <w:rPr>
                <w:rFonts w:ascii="Verdana" w:hAnsi="Verdana"/>
                <w:sz w:val="20"/>
                <w:szCs w:val="20"/>
              </w:rPr>
            </w:pPr>
            <w:r>
              <w:rPr>
                <w:rFonts w:ascii="Verdana" w:hAnsi="Verdana"/>
                <w:sz w:val="20"/>
                <w:szCs w:val="20"/>
              </w:rPr>
              <w:t>Junta de Facultad</w:t>
            </w:r>
          </w:p>
        </w:tc>
        <w:tc>
          <w:tcPr>
            <w:tcW w:w="1331" w:type="dxa"/>
          </w:tcPr>
          <w:p w14:paraId="79111054" w14:textId="7A9AFC81"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679" w:type="dxa"/>
          </w:tcPr>
          <w:p w14:paraId="1EAC6D80" w14:textId="26D5CE1C"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416" w:type="dxa"/>
          </w:tcPr>
          <w:p w14:paraId="57F196D9" w14:textId="7350DBB7"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532" w:type="dxa"/>
          </w:tcPr>
          <w:p w14:paraId="6A34EA61" w14:textId="0009E9A1"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373" w:type="dxa"/>
          </w:tcPr>
          <w:p w14:paraId="1CCC3535" w14:textId="71FB1449" w:rsidR="00ED2AC4" w:rsidRDefault="002B4505" w:rsidP="006551E2">
            <w:pPr>
              <w:spacing w:line="276" w:lineRule="auto"/>
              <w:jc w:val="both"/>
              <w:rPr>
                <w:rFonts w:ascii="Verdana" w:hAnsi="Verdana"/>
                <w:sz w:val="20"/>
                <w:szCs w:val="20"/>
              </w:rPr>
            </w:pPr>
            <w:r>
              <w:rPr>
                <w:rFonts w:ascii="Verdana" w:hAnsi="Verdana"/>
                <w:sz w:val="20"/>
                <w:szCs w:val="20"/>
              </w:rPr>
              <w:t>No procede</w:t>
            </w:r>
          </w:p>
        </w:tc>
      </w:tr>
      <w:tr w:rsidR="00ED2AC4" w14:paraId="6E0670D0" w14:textId="14DE0B7C" w:rsidTr="00743957">
        <w:tc>
          <w:tcPr>
            <w:tcW w:w="2547" w:type="dxa"/>
          </w:tcPr>
          <w:p w14:paraId="14EA7DEA" w14:textId="048695AC" w:rsidR="00ED2AC4" w:rsidRDefault="00ED2AC4" w:rsidP="006551E2">
            <w:pPr>
              <w:spacing w:line="276" w:lineRule="auto"/>
              <w:jc w:val="both"/>
              <w:rPr>
                <w:rFonts w:ascii="Verdana" w:hAnsi="Verdana"/>
                <w:sz w:val="20"/>
                <w:szCs w:val="20"/>
              </w:rPr>
            </w:pPr>
            <w:r>
              <w:rPr>
                <w:rFonts w:ascii="Verdana" w:hAnsi="Verdana"/>
                <w:sz w:val="20"/>
                <w:szCs w:val="20"/>
              </w:rPr>
              <w:t>Comisión Permanente</w:t>
            </w:r>
          </w:p>
        </w:tc>
        <w:tc>
          <w:tcPr>
            <w:tcW w:w="1331" w:type="dxa"/>
          </w:tcPr>
          <w:p w14:paraId="02ED4012" w14:textId="21FD56E9"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679" w:type="dxa"/>
          </w:tcPr>
          <w:p w14:paraId="62BF9FA5" w14:textId="0EFBEB69"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416" w:type="dxa"/>
          </w:tcPr>
          <w:p w14:paraId="6C5C641E" w14:textId="7182C88C"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532" w:type="dxa"/>
          </w:tcPr>
          <w:p w14:paraId="2F79C850" w14:textId="6D5FE3B5" w:rsidR="00ED2AC4" w:rsidRDefault="00AB1C92" w:rsidP="006551E2">
            <w:pPr>
              <w:spacing w:line="276" w:lineRule="auto"/>
              <w:jc w:val="both"/>
              <w:rPr>
                <w:rFonts w:ascii="Verdana" w:hAnsi="Verdana"/>
                <w:sz w:val="20"/>
                <w:szCs w:val="20"/>
              </w:rPr>
            </w:pPr>
            <w:r>
              <w:rPr>
                <w:rFonts w:ascii="Verdana" w:hAnsi="Verdana"/>
                <w:sz w:val="20"/>
                <w:szCs w:val="20"/>
              </w:rPr>
              <w:t>x</w:t>
            </w:r>
          </w:p>
        </w:tc>
        <w:tc>
          <w:tcPr>
            <w:tcW w:w="1373" w:type="dxa"/>
          </w:tcPr>
          <w:p w14:paraId="256B584F" w14:textId="48461E2B" w:rsidR="00ED2AC4" w:rsidRDefault="002B4505" w:rsidP="006551E2">
            <w:pPr>
              <w:spacing w:line="276" w:lineRule="auto"/>
              <w:jc w:val="both"/>
              <w:rPr>
                <w:rFonts w:ascii="Verdana" w:hAnsi="Verdana"/>
                <w:sz w:val="20"/>
                <w:szCs w:val="20"/>
              </w:rPr>
            </w:pPr>
            <w:r>
              <w:rPr>
                <w:rFonts w:ascii="Verdana" w:hAnsi="Verdana"/>
                <w:sz w:val="20"/>
                <w:szCs w:val="20"/>
              </w:rPr>
              <w:t>No procede</w:t>
            </w:r>
          </w:p>
        </w:tc>
      </w:tr>
      <w:tr w:rsidR="00ED2AC4" w14:paraId="5D98AE81" w14:textId="7F5E7EA2" w:rsidTr="00743957">
        <w:tc>
          <w:tcPr>
            <w:tcW w:w="2547" w:type="dxa"/>
          </w:tcPr>
          <w:p w14:paraId="0822CDE8" w14:textId="24958084" w:rsidR="00ED2AC4" w:rsidRDefault="00ED2AC4" w:rsidP="006551E2">
            <w:pPr>
              <w:spacing w:line="276" w:lineRule="auto"/>
              <w:jc w:val="both"/>
              <w:rPr>
                <w:rFonts w:ascii="Verdana" w:hAnsi="Verdana"/>
                <w:sz w:val="20"/>
                <w:szCs w:val="20"/>
              </w:rPr>
            </w:pPr>
            <w:r>
              <w:rPr>
                <w:rFonts w:ascii="Verdana" w:hAnsi="Verdana"/>
                <w:sz w:val="20"/>
                <w:szCs w:val="20"/>
              </w:rPr>
              <w:t>Comisión de TFG</w:t>
            </w:r>
          </w:p>
        </w:tc>
        <w:tc>
          <w:tcPr>
            <w:tcW w:w="1331" w:type="dxa"/>
          </w:tcPr>
          <w:p w14:paraId="3A41F7F3" w14:textId="4E033C82"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679" w:type="dxa"/>
          </w:tcPr>
          <w:p w14:paraId="0FD207BD" w14:textId="6D35270F"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416" w:type="dxa"/>
          </w:tcPr>
          <w:p w14:paraId="077F84B4" w14:textId="12AF92EA" w:rsidR="00ED2AC4" w:rsidRDefault="00AB1C92" w:rsidP="006551E2">
            <w:pPr>
              <w:spacing w:line="276" w:lineRule="auto"/>
              <w:jc w:val="both"/>
              <w:rPr>
                <w:rFonts w:ascii="Verdana" w:hAnsi="Verdana"/>
                <w:sz w:val="20"/>
                <w:szCs w:val="20"/>
              </w:rPr>
            </w:pPr>
            <w:r>
              <w:rPr>
                <w:rFonts w:ascii="Verdana" w:hAnsi="Verdana"/>
                <w:sz w:val="20"/>
                <w:szCs w:val="20"/>
              </w:rPr>
              <w:t>x</w:t>
            </w:r>
          </w:p>
        </w:tc>
        <w:tc>
          <w:tcPr>
            <w:tcW w:w="1532" w:type="dxa"/>
          </w:tcPr>
          <w:p w14:paraId="421292DB" w14:textId="0EEDF8E6" w:rsidR="00ED2AC4" w:rsidRDefault="00ED2AC4" w:rsidP="006551E2">
            <w:pPr>
              <w:spacing w:line="276" w:lineRule="auto"/>
              <w:jc w:val="both"/>
              <w:rPr>
                <w:rFonts w:ascii="Verdana" w:hAnsi="Verdana"/>
                <w:sz w:val="20"/>
                <w:szCs w:val="20"/>
              </w:rPr>
            </w:pPr>
          </w:p>
        </w:tc>
        <w:tc>
          <w:tcPr>
            <w:tcW w:w="1373" w:type="dxa"/>
          </w:tcPr>
          <w:p w14:paraId="672D0FC0" w14:textId="450035F5" w:rsidR="00ED2AC4" w:rsidRDefault="002B4505" w:rsidP="006551E2">
            <w:pPr>
              <w:spacing w:line="276" w:lineRule="auto"/>
              <w:jc w:val="both"/>
              <w:rPr>
                <w:rFonts w:ascii="Verdana" w:hAnsi="Verdana"/>
                <w:sz w:val="20"/>
                <w:szCs w:val="20"/>
              </w:rPr>
            </w:pPr>
            <w:r>
              <w:rPr>
                <w:rFonts w:ascii="Verdana" w:hAnsi="Verdana"/>
                <w:sz w:val="20"/>
                <w:szCs w:val="20"/>
              </w:rPr>
              <w:t>No procede</w:t>
            </w:r>
          </w:p>
        </w:tc>
      </w:tr>
      <w:tr w:rsidR="00ED2AC4" w14:paraId="2DA890FF" w14:textId="5BCD1E10" w:rsidTr="00743957">
        <w:tc>
          <w:tcPr>
            <w:tcW w:w="2547" w:type="dxa"/>
          </w:tcPr>
          <w:p w14:paraId="456B67A0" w14:textId="3DB8B4C5" w:rsidR="00ED2AC4" w:rsidRDefault="00ED2AC4" w:rsidP="006551E2">
            <w:pPr>
              <w:spacing w:line="276" w:lineRule="auto"/>
              <w:jc w:val="both"/>
              <w:rPr>
                <w:rFonts w:ascii="Verdana" w:hAnsi="Verdana"/>
                <w:sz w:val="20"/>
                <w:szCs w:val="20"/>
              </w:rPr>
            </w:pPr>
            <w:r>
              <w:rPr>
                <w:rFonts w:ascii="Verdana" w:hAnsi="Verdana"/>
                <w:sz w:val="20"/>
                <w:szCs w:val="20"/>
              </w:rPr>
              <w:t>Comisión de de Grados</w:t>
            </w:r>
          </w:p>
        </w:tc>
        <w:tc>
          <w:tcPr>
            <w:tcW w:w="1331" w:type="dxa"/>
          </w:tcPr>
          <w:p w14:paraId="44733A05" w14:textId="3E73CE00"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679" w:type="dxa"/>
          </w:tcPr>
          <w:p w14:paraId="1385A3F1" w14:textId="7BB2B288"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416" w:type="dxa"/>
          </w:tcPr>
          <w:p w14:paraId="08EF0B07" w14:textId="11781820"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532" w:type="dxa"/>
          </w:tcPr>
          <w:p w14:paraId="5586C10A" w14:textId="74A3D945" w:rsidR="00ED2AC4" w:rsidRDefault="00AB1C92" w:rsidP="006551E2">
            <w:pPr>
              <w:spacing w:line="276" w:lineRule="auto"/>
              <w:jc w:val="both"/>
              <w:rPr>
                <w:rFonts w:ascii="Verdana" w:hAnsi="Verdana"/>
                <w:sz w:val="20"/>
                <w:szCs w:val="20"/>
              </w:rPr>
            </w:pPr>
            <w:r>
              <w:rPr>
                <w:rFonts w:ascii="Verdana" w:hAnsi="Verdana"/>
                <w:sz w:val="20"/>
                <w:szCs w:val="20"/>
              </w:rPr>
              <w:t>x</w:t>
            </w:r>
          </w:p>
        </w:tc>
        <w:tc>
          <w:tcPr>
            <w:tcW w:w="1373" w:type="dxa"/>
          </w:tcPr>
          <w:p w14:paraId="6707329D" w14:textId="3422C5C8" w:rsidR="00ED2AC4" w:rsidRDefault="002B4505" w:rsidP="006551E2">
            <w:pPr>
              <w:spacing w:line="276" w:lineRule="auto"/>
              <w:jc w:val="both"/>
              <w:rPr>
                <w:rFonts w:ascii="Verdana" w:hAnsi="Verdana"/>
                <w:sz w:val="20"/>
                <w:szCs w:val="20"/>
              </w:rPr>
            </w:pPr>
            <w:r>
              <w:rPr>
                <w:rFonts w:ascii="Verdana" w:hAnsi="Verdana"/>
                <w:sz w:val="20"/>
                <w:szCs w:val="20"/>
              </w:rPr>
              <w:t>No procede</w:t>
            </w:r>
          </w:p>
        </w:tc>
      </w:tr>
      <w:tr w:rsidR="00424A6C" w14:paraId="3AA6B967" w14:textId="77777777" w:rsidTr="00743957">
        <w:tc>
          <w:tcPr>
            <w:tcW w:w="2547" w:type="dxa"/>
          </w:tcPr>
          <w:p w14:paraId="65D81542" w14:textId="664594D8" w:rsidR="00ED2AC4" w:rsidRDefault="00ED2AC4" w:rsidP="006551E2">
            <w:pPr>
              <w:spacing w:line="276" w:lineRule="auto"/>
              <w:jc w:val="both"/>
              <w:rPr>
                <w:rFonts w:ascii="Verdana" w:hAnsi="Verdana"/>
                <w:sz w:val="20"/>
                <w:szCs w:val="20"/>
              </w:rPr>
            </w:pPr>
            <w:r>
              <w:rPr>
                <w:rFonts w:ascii="Verdana" w:hAnsi="Verdana"/>
                <w:sz w:val="20"/>
                <w:szCs w:val="20"/>
              </w:rPr>
              <w:lastRenderedPageBreak/>
              <w:t>Comisión de Másteres e Investigación</w:t>
            </w:r>
          </w:p>
        </w:tc>
        <w:tc>
          <w:tcPr>
            <w:tcW w:w="1331" w:type="dxa"/>
          </w:tcPr>
          <w:p w14:paraId="2DB46603" w14:textId="6B06AC15"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679" w:type="dxa"/>
          </w:tcPr>
          <w:p w14:paraId="7CBA3D2E" w14:textId="7A049889"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416" w:type="dxa"/>
          </w:tcPr>
          <w:p w14:paraId="0FCA017A" w14:textId="1D5CCA2A"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532" w:type="dxa"/>
          </w:tcPr>
          <w:p w14:paraId="53A77139" w14:textId="0BC4739E"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373" w:type="dxa"/>
          </w:tcPr>
          <w:p w14:paraId="59AF719F" w14:textId="350A51F7" w:rsidR="00ED2AC4" w:rsidRDefault="002B4505" w:rsidP="006551E2">
            <w:pPr>
              <w:spacing w:line="276" w:lineRule="auto"/>
              <w:jc w:val="both"/>
              <w:rPr>
                <w:rFonts w:ascii="Verdana" w:hAnsi="Verdana"/>
                <w:sz w:val="20"/>
                <w:szCs w:val="20"/>
              </w:rPr>
            </w:pPr>
            <w:r>
              <w:rPr>
                <w:rFonts w:ascii="Verdana" w:hAnsi="Verdana"/>
                <w:sz w:val="20"/>
                <w:szCs w:val="20"/>
              </w:rPr>
              <w:t>No procede</w:t>
            </w:r>
          </w:p>
        </w:tc>
      </w:tr>
      <w:tr w:rsidR="00424A6C" w14:paraId="379EAE48" w14:textId="77777777" w:rsidTr="00743957">
        <w:tc>
          <w:tcPr>
            <w:tcW w:w="2547" w:type="dxa"/>
          </w:tcPr>
          <w:p w14:paraId="510EC9EA" w14:textId="19BD9898" w:rsidR="00ED2AC4" w:rsidRDefault="00ED2AC4" w:rsidP="006551E2">
            <w:pPr>
              <w:spacing w:line="276" w:lineRule="auto"/>
              <w:jc w:val="both"/>
              <w:rPr>
                <w:rFonts w:ascii="Verdana" w:hAnsi="Verdana"/>
                <w:sz w:val="20"/>
                <w:szCs w:val="20"/>
              </w:rPr>
            </w:pPr>
            <w:r>
              <w:rPr>
                <w:rFonts w:ascii="Verdana" w:hAnsi="Verdana"/>
                <w:sz w:val="20"/>
                <w:szCs w:val="20"/>
              </w:rPr>
              <w:t>Comisión de Aseguramiento Interno de la Calidad</w:t>
            </w:r>
          </w:p>
        </w:tc>
        <w:tc>
          <w:tcPr>
            <w:tcW w:w="1331" w:type="dxa"/>
          </w:tcPr>
          <w:p w14:paraId="3F64F1F2" w14:textId="0A943D62"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679" w:type="dxa"/>
          </w:tcPr>
          <w:p w14:paraId="1EA2A5E3" w14:textId="740388ED"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416" w:type="dxa"/>
          </w:tcPr>
          <w:p w14:paraId="60C2A831" w14:textId="46A8F25E" w:rsidR="00ED2AC4" w:rsidRDefault="00B748A7" w:rsidP="006551E2">
            <w:pPr>
              <w:spacing w:line="276" w:lineRule="auto"/>
              <w:jc w:val="both"/>
              <w:rPr>
                <w:rFonts w:ascii="Verdana" w:hAnsi="Verdana"/>
                <w:sz w:val="20"/>
                <w:szCs w:val="20"/>
              </w:rPr>
            </w:pPr>
            <w:r>
              <w:rPr>
                <w:rFonts w:ascii="Verdana" w:hAnsi="Verdana"/>
                <w:sz w:val="20"/>
                <w:szCs w:val="20"/>
              </w:rPr>
              <w:t>x</w:t>
            </w:r>
          </w:p>
        </w:tc>
        <w:tc>
          <w:tcPr>
            <w:tcW w:w="1532" w:type="dxa"/>
          </w:tcPr>
          <w:p w14:paraId="26BB3885" w14:textId="4CD32A18" w:rsidR="00ED2AC4" w:rsidRDefault="00AB1C92" w:rsidP="006551E2">
            <w:pPr>
              <w:spacing w:line="276" w:lineRule="auto"/>
              <w:jc w:val="both"/>
              <w:rPr>
                <w:rFonts w:ascii="Verdana" w:hAnsi="Verdana"/>
                <w:sz w:val="20"/>
                <w:szCs w:val="20"/>
              </w:rPr>
            </w:pPr>
            <w:r>
              <w:rPr>
                <w:rFonts w:ascii="Verdana" w:hAnsi="Verdana"/>
                <w:sz w:val="20"/>
                <w:szCs w:val="20"/>
              </w:rPr>
              <w:t>x</w:t>
            </w:r>
          </w:p>
        </w:tc>
        <w:tc>
          <w:tcPr>
            <w:tcW w:w="1373" w:type="dxa"/>
          </w:tcPr>
          <w:p w14:paraId="7773FC30" w14:textId="67F72F12" w:rsidR="00ED2AC4" w:rsidRDefault="002B4505" w:rsidP="006551E2">
            <w:pPr>
              <w:spacing w:line="276" w:lineRule="auto"/>
              <w:jc w:val="both"/>
              <w:rPr>
                <w:rFonts w:ascii="Verdana" w:hAnsi="Verdana"/>
                <w:sz w:val="20"/>
                <w:szCs w:val="20"/>
              </w:rPr>
            </w:pPr>
            <w:r>
              <w:rPr>
                <w:rFonts w:ascii="Verdana" w:hAnsi="Verdana"/>
                <w:sz w:val="20"/>
                <w:szCs w:val="20"/>
              </w:rPr>
              <w:t>No procede</w:t>
            </w:r>
          </w:p>
        </w:tc>
      </w:tr>
      <w:tr w:rsidR="00424A6C" w14:paraId="3D709BDD" w14:textId="77777777" w:rsidTr="00743957">
        <w:tc>
          <w:tcPr>
            <w:tcW w:w="2547" w:type="dxa"/>
          </w:tcPr>
          <w:p w14:paraId="5477E19E" w14:textId="2C11E19A" w:rsidR="00424A6C" w:rsidRDefault="00424A6C" w:rsidP="006551E2">
            <w:pPr>
              <w:spacing w:line="276" w:lineRule="auto"/>
              <w:jc w:val="both"/>
              <w:rPr>
                <w:rFonts w:ascii="Verdana" w:hAnsi="Verdana"/>
                <w:sz w:val="20"/>
                <w:szCs w:val="20"/>
              </w:rPr>
            </w:pPr>
            <w:r>
              <w:rPr>
                <w:rFonts w:ascii="Verdana" w:hAnsi="Verdana"/>
                <w:sz w:val="20"/>
                <w:szCs w:val="20"/>
              </w:rPr>
              <w:t>Consejos de Departamento</w:t>
            </w:r>
          </w:p>
        </w:tc>
        <w:tc>
          <w:tcPr>
            <w:tcW w:w="1331" w:type="dxa"/>
          </w:tcPr>
          <w:p w14:paraId="161748BC" w14:textId="48545973" w:rsidR="00424A6C" w:rsidRDefault="00B748A7" w:rsidP="006551E2">
            <w:pPr>
              <w:spacing w:line="276" w:lineRule="auto"/>
              <w:jc w:val="both"/>
              <w:rPr>
                <w:rFonts w:ascii="Verdana" w:hAnsi="Verdana"/>
                <w:sz w:val="20"/>
                <w:szCs w:val="20"/>
              </w:rPr>
            </w:pPr>
            <w:r>
              <w:rPr>
                <w:rFonts w:ascii="Verdana" w:hAnsi="Verdana"/>
                <w:sz w:val="20"/>
                <w:szCs w:val="20"/>
              </w:rPr>
              <w:t>x</w:t>
            </w:r>
          </w:p>
        </w:tc>
        <w:tc>
          <w:tcPr>
            <w:tcW w:w="1679" w:type="dxa"/>
          </w:tcPr>
          <w:p w14:paraId="164E2213" w14:textId="66F86FB6" w:rsidR="00424A6C" w:rsidRDefault="00B748A7" w:rsidP="006551E2">
            <w:pPr>
              <w:spacing w:line="276" w:lineRule="auto"/>
              <w:jc w:val="both"/>
              <w:rPr>
                <w:rFonts w:ascii="Verdana" w:hAnsi="Verdana"/>
                <w:sz w:val="20"/>
                <w:szCs w:val="20"/>
              </w:rPr>
            </w:pPr>
            <w:r>
              <w:rPr>
                <w:rFonts w:ascii="Verdana" w:hAnsi="Verdana"/>
                <w:sz w:val="20"/>
                <w:szCs w:val="20"/>
              </w:rPr>
              <w:t>x</w:t>
            </w:r>
          </w:p>
        </w:tc>
        <w:tc>
          <w:tcPr>
            <w:tcW w:w="1416" w:type="dxa"/>
          </w:tcPr>
          <w:p w14:paraId="4E7DFB35" w14:textId="63E27846" w:rsidR="00424A6C" w:rsidRDefault="00B748A7" w:rsidP="006551E2">
            <w:pPr>
              <w:spacing w:line="276" w:lineRule="auto"/>
              <w:jc w:val="both"/>
              <w:rPr>
                <w:rFonts w:ascii="Verdana" w:hAnsi="Verdana"/>
                <w:sz w:val="20"/>
                <w:szCs w:val="20"/>
              </w:rPr>
            </w:pPr>
            <w:r>
              <w:rPr>
                <w:rFonts w:ascii="Verdana" w:hAnsi="Verdana"/>
                <w:sz w:val="20"/>
                <w:szCs w:val="20"/>
              </w:rPr>
              <w:t>x</w:t>
            </w:r>
          </w:p>
        </w:tc>
        <w:tc>
          <w:tcPr>
            <w:tcW w:w="1532" w:type="dxa"/>
          </w:tcPr>
          <w:p w14:paraId="521B04F5" w14:textId="022D097F" w:rsidR="00424A6C" w:rsidRDefault="00B748A7" w:rsidP="006551E2">
            <w:pPr>
              <w:spacing w:line="276" w:lineRule="auto"/>
              <w:jc w:val="both"/>
              <w:rPr>
                <w:rFonts w:ascii="Verdana" w:hAnsi="Verdana"/>
                <w:sz w:val="20"/>
                <w:szCs w:val="20"/>
              </w:rPr>
            </w:pPr>
            <w:r>
              <w:rPr>
                <w:rFonts w:ascii="Verdana" w:hAnsi="Verdana"/>
                <w:sz w:val="20"/>
                <w:szCs w:val="20"/>
              </w:rPr>
              <w:t>x</w:t>
            </w:r>
          </w:p>
        </w:tc>
        <w:tc>
          <w:tcPr>
            <w:tcW w:w="1373" w:type="dxa"/>
          </w:tcPr>
          <w:p w14:paraId="719A09A3" w14:textId="10D5A42D" w:rsidR="00424A6C" w:rsidRDefault="002B4505" w:rsidP="006551E2">
            <w:pPr>
              <w:spacing w:line="276" w:lineRule="auto"/>
              <w:jc w:val="both"/>
              <w:rPr>
                <w:rFonts w:ascii="Verdana" w:hAnsi="Verdana"/>
                <w:sz w:val="20"/>
                <w:szCs w:val="20"/>
              </w:rPr>
            </w:pPr>
            <w:r>
              <w:rPr>
                <w:rFonts w:ascii="Verdana" w:hAnsi="Verdana"/>
                <w:sz w:val="20"/>
                <w:szCs w:val="20"/>
              </w:rPr>
              <w:t>No procede</w:t>
            </w:r>
          </w:p>
        </w:tc>
      </w:tr>
    </w:tbl>
    <w:p w14:paraId="5C608023" w14:textId="77777777" w:rsidR="00ED2AC4" w:rsidRPr="007E744C" w:rsidRDefault="00ED2AC4" w:rsidP="006551E2">
      <w:pPr>
        <w:spacing w:line="276" w:lineRule="auto"/>
        <w:jc w:val="both"/>
        <w:rPr>
          <w:rFonts w:ascii="Verdana" w:hAnsi="Verdana"/>
          <w:sz w:val="20"/>
          <w:szCs w:val="20"/>
        </w:rPr>
      </w:pPr>
    </w:p>
    <w:p w14:paraId="5C08B375" w14:textId="6FD6639A" w:rsidR="00562319" w:rsidRPr="00276C7E" w:rsidRDefault="00276C7E" w:rsidP="008F215D">
      <w:pPr>
        <w:spacing w:line="276" w:lineRule="auto"/>
        <w:jc w:val="both"/>
        <w:rPr>
          <w:rFonts w:ascii="Verdana" w:hAnsi="Verdana"/>
          <w:sz w:val="20"/>
          <w:szCs w:val="20"/>
        </w:rPr>
      </w:pPr>
      <w:r w:rsidRPr="00276C7E">
        <w:rPr>
          <w:rFonts w:ascii="Verdana" w:hAnsi="Verdana"/>
          <w:sz w:val="20"/>
          <w:szCs w:val="20"/>
        </w:rPr>
        <w:t>Los egresados</w:t>
      </w:r>
      <w:r>
        <w:rPr>
          <w:rFonts w:ascii="Verdana" w:hAnsi="Verdana"/>
          <w:sz w:val="20"/>
          <w:szCs w:val="20"/>
        </w:rPr>
        <w:t xml:space="preserve"> son contactados </w:t>
      </w:r>
      <w:r w:rsidR="00540073">
        <w:rPr>
          <w:rFonts w:ascii="Verdana" w:hAnsi="Verdana"/>
          <w:sz w:val="20"/>
          <w:szCs w:val="20"/>
        </w:rPr>
        <w:t>tras su egreso y se fomenta su participación en la Red Alumni de la UNED</w:t>
      </w:r>
      <w:r w:rsidR="00862603">
        <w:rPr>
          <w:rFonts w:ascii="Verdana" w:hAnsi="Verdana"/>
          <w:sz w:val="20"/>
          <w:szCs w:val="20"/>
        </w:rPr>
        <w:t xml:space="preserve"> y en </w:t>
      </w:r>
      <w:r w:rsidR="00531BA0">
        <w:rPr>
          <w:rFonts w:ascii="Verdana" w:hAnsi="Verdana"/>
          <w:sz w:val="20"/>
          <w:szCs w:val="20"/>
        </w:rPr>
        <w:t>una red propia</w:t>
      </w:r>
      <w:r w:rsidR="00862603">
        <w:rPr>
          <w:rFonts w:ascii="Verdana" w:hAnsi="Verdana"/>
          <w:sz w:val="20"/>
          <w:szCs w:val="20"/>
        </w:rPr>
        <w:t xml:space="preserve"> de </w:t>
      </w:r>
      <w:r w:rsidR="00531BA0">
        <w:rPr>
          <w:rFonts w:ascii="Verdana" w:hAnsi="Verdana"/>
          <w:sz w:val="20"/>
          <w:szCs w:val="20"/>
        </w:rPr>
        <w:t>e</w:t>
      </w:r>
      <w:r w:rsidR="00862603">
        <w:rPr>
          <w:rFonts w:ascii="Verdana" w:hAnsi="Verdana"/>
          <w:sz w:val="20"/>
          <w:szCs w:val="20"/>
        </w:rPr>
        <w:t>gresados de la Facultad</w:t>
      </w:r>
      <w:r w:rsidR="00306FEB">
        <w:rPr>
          <w:rFonts w:ascii="Verdana" w:hAnsi="Verdana"/>
          <w:sz w:val="20"/>
          <w:szCs w:val="20"/>
        </w:rPr>
        <w:t>.</w:t>
      </w:r>
      <w:r w:rsidR="00323B73">
        <w:rPr>
          <w:rFonts w:ascii="Verdana" w:hAnsi="Verdana"/>
          <w:sz w:val="20"/>
          <w:szCs w:val="20"/>
        </w:rPr>
        <w:t xml:space="preserve"> </w:t>
      </w:r>
      <w:r w:rsidR="00B941A4">
        <w:rPr>
          <w:rFonts w:ascii="Verdana" w:hAnsi="Verdana"/>
          <w:sz w:val="20"/>
          <w:szCs w:val="20"/>
        </w:rPr>
        <w:t xml:space="preserve">Asimismo, se les facilita cada </w:t>
      </w:r>
      <w:r w:rsidR="00270B7C">
        <w:rPr>
          <w:rFonts w:ascii="Verdana" w:hAnsi="Verdana"/>
          <w:sz w:val="20"/>
          <w:szCs w:val="20"/>
        </w:rPr>
        <w:t xml:space="preserve">dos </w:t>
      </w:r>
      <w:r w:rsidR="00B941A4">
        <w:rPr>
          <w:rFonts w:ascii="Verdana" w:hAnsi="Verdana"/>
          <w:sz w:val="20"/>
          <w:szCs w:val="20"/>
        </w:rPr>
        <w:t>año</w:t>
      </w:r>
      <w:r w:rsidR="00270B7C">
        <w:rPr>
          <w:rFonts w:ascii="Verdana" w:hAnsi="Verdana"/>
          <w:sz w:val="20"/>
          <w:szCs w:val="20"/>
        </w:rPr>
        <w:t>s</w:t>
      </w:r>
      <w:r w:rsidR="00B941A4">
        <w:rPr>
          <w:rFonts w:ascii="Verdana" w:hAnsi="Verdana"/>
          <w:sz w:val="20"/>
          <w:szCs w:val="20"/>
        </w:rPr>
        <w:t xml:space="preserve"> la posibilidad de participar en un</w:t>
      </w:r>
      <w:r w:rsidR="002B6A51">
        <w:rPr>
          <w:rFonts w:ascii="Verdana" w:hAnsi="Verdana"/>
          <w:sz w:val="20"/>
          <w:szCs w:val="20"/>
        </w:rPr>
        <w:t xml:space="preserve"> cuestionario online para que </w:t>
      </w:r>
      <w:r w:rsidR="00BD45DF">
        <w:rPr>
          <w:rFonts w:ascii="Verdana" w:hAnsi="Verdana"/>
          <w:sz w:val="20"/>
          <w:szCs w:val="20"/>
        </w:rPr>
        <w:t>nos indiquen sus intereses formativos de actualización de conocimientos</w:t>
      </w:r>
      <w:r w:rsidR="00270B7C">
        <w:rPr>
          <w:rFonts w:ascii="Verdana" w:hAnsi="Verdana"/>
          <w:sz w:val="20"/>
          <w:szCs w:val="20"/>
        </w:rPr>
        <w:t>.</w:t>
      </w:r>
      <w:r w:rsidR="00306FEB">
        <w:rPr>
          <w:rFonts w:ascii="Verdana" w:hAnsi="Verdana"/>
          <w:sz w:val="20"/>
          <w:szCs w:val="20"/>
        </w:rPr>
        <w:t xml:space="preserve"> </w:t>
      </w:r>
    </w:p>
    <w:p w14:paraId="53680418" w14:textId="77777777" w:rsidR="00562319" w:rsidRDefault="00562319" w:rsidP="008F215D">
      <w:pPr>
        <w:spacing w:line="276" w:lineRule="auto"/>
        <w:jc w:val="both"/>
        <w:rPr>
          <w:rFonts w:ascii="Verdana" w:hAnsi="Verdana"/>
          <w:b/>
          <w:bCs/>
          <w:sz w:val="20"/>
          <w:szCs w:val="20"/>
        </w:rPr>
      </w:pPr>
    </w:p>
    <w:p w14:paraId="06B331C3" w14:textId="4842B45A" w:rsidR="008F215D" w:rsidRDefault="008F215D" w:rsidP="008F215D">
      <w:pPr>
        <w:spacing w:line="276" w:lineRule="auto"/>
        <w:jc w:val="both"/>
        <w:rPr>
          <w:rFonts w:ascii="Verdana" w:hAnsi="Verdana"/>
          <w:b/>
          <w:bCs/>
          <w:sz w:val="20"/>
          <w:szCs w:val="20"/>
        </w:rPr>
      </w:pPr>
      <w:r w:rsidRPr="008F215D">
        <w:rPr>
          <w:rFonts w:ascii="Verdana" w:hAnsi="Verdana"/>
          <w:b/>
          <w:bCs/>
          <w:sz w:val="20"/>
          <w:szCs w:val="20"/>
        </w:rPr>
        <w:t xml:space="preserve">6. EVIDENCIAS/ARCHIVO </w:t>
      </w:r>
    </w:p>
    <w:p w14:paraId="0CFB7A54" w14:textId="77777777" w:rsidR="005A1E9F" w:rsidRPr="008F215D" w:rsidRDefault="005A1E9F" w:rsidP="008F215D">
      <w:pPr>
        <w:spacing w:line="276" w:lineRule="auto"/>
        <w:jc w:val="both"/>
        <w:rPr>
          <w:rFonts w:ascii="Verdana" w:hAnsi="Verdana"/>
          <w:sz w:val="20"/>
          <w:szCs w:val="20"/>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05"/>
        <w:gridCol w:w="2205"/>
        <w:gridCol w:w="2205"/>
        <w:gridCol w:w="2205"/>
      </w:tblGrid>
      <w:tr w:rsidR="008F215D" w:rsidRPr="008F215D" w14:paraId="0D2ED910" w14:textId="77777777" w:rsidTr="009F5C0F">
        <w:trPr>
          <w:trHeight w:val="369"/>
        </w:trPr>
        <w:tc>
          <w:tcPr>
            <w:tcW w:w="2205" w:type="dxa"/>
          </w:tcPr>
          <w:p w14:paraId="4D79BE46" w14:textId="16981CA1" w:rsidR="008F215D" w:rsidRPr="008F215D" w:rsidRDefault="008F215D" w:rsidP="00562319">
            <w:pPr>
              <w:spacing w:after="0" w:line="276" w:lineRule="auto"/>
              <w:jc w:val="both"/>
              <w:rPr>
                <w:rFonts w:ascii="Verdana" w:hAnsi="Verdana"/>
                <w:sz w:val="20"/>
                <w:szCs w:val="20"/>
              </w:rPr>
            </w:pPr>
            <w:r w:rsidRPr="008F215D">
              <w:rPr>
                <w:rFonts w:ascii="Verdana" w:hAnsi="Verdana"/>
                <w:b/>
                <w:bCs/>
                <w:sz w:val="20"/>
                <w:szCs w:val="20"/>
              </w:rPr>
              <w:t xml:space="preserve">Identificación de las evidencias </w:t>
            </w:r>
          </w:p>
        </w:tc>
        <w:tc>
          <w:tcPr>
            <w:tcW w:w="2205" w:type="dxa"/>
          </w:tcPr>
          <w:p w14:paraId="52855387" w14:textId="77777777" w:rsidR="008F215D" w:rsidRPr="008F215D" w:rsidRDefault="008F215D" w:rsidP="008F215D">
            <w:pPr>
              <w:spacing w:line="276" w:lineRule="auto"/>
              <w:jc w:val="both"/>
              <w:rPr>
                <w:rFonts w:ascii="Verdana" w:hAnsi="Verdana"/>
                <w:sz w:val="20"/>
                <w:szCs w:val="20"/>
              </w:rPr>
            </w:pPr>
            <w:r w:rsidRPr="008F215D">
              <w:rPr>
                <w:rFonts w:ascii="Verdana" w:hAnsi="Verdana"/>
                <w:b/>
                <w:bCs/>
                <w:sz w:val="20"/>
                <w:szCs w:val="20"/>
              </w:rPr>
              <w:t xml:space="preserve">Soporte de archivo </w:t>
            </w:r>
          </w:p>
        </w:tc>
        <w:tc>
          <w:tcPr>
            <w:tcW w:w="2205" w:type="dxa"/>
          </w:tcPr>
          <w:p w14:paraId="061FF344" w14:textId="1CBE6A18" w:rsidR="008F215D" w:rsidRPr="008F215D" w:rsidRDefault="008F215D" w:rsidP="00FB1864">
            <w:pPr>
              <w:spacing w:line="276" w:lineRule="auto"/>
              <w:jc w:val="both"/>
              <w:rPr>
                <w:rFonts w:ascii="Verdana" w:hAnsi="Verdana"/>
                <w:sz w:val="20"/>
                <w:szCs w:val="20"/>
              </w:rPr>
            </w:pPr>
            <w:r w:rsidRPr="008F215D">
              <w:rPr>
                <w:rFonts w:ascii="Verdana" w:hAnsi="Verdana"/>
                <w:b/>
                <w:bCs/>
                <w:sz w:val="20"/>
                <w:szCs w:val="20"/>
              </w:rPr>
              <w:t xml:space="preserve">Responsable (custodia y archivo) </w:t>
            </w:r>
          </w:p>
        </w:tc>
        <w:tc>
          <w:tcPr>
            <w:tcW w:w="2205" w:type="dxa"/>
          </w:tcPr>
          <w:p w14:paraId="12C43B97" w14:textId="77777777" w:rsidR="008F215D" w:rsidRPr="008F215D" w:rsidRDefault="008F215D" w:rsidP="008F215D">
            <w:pPr>
              <w:spacing w:line="276" w:lineRule="auto"/>
              <w:jc w:val="both"/>
              <w:rPr>
                <w:rFonts w:ascii="Verdana" w:hAnsi="Verdana"/>
                <w:sz w:val="20"/>
                <w:szCs w:val="20"/>
              </w:rPr>
            </w:pPr>
            <w:r w:rsidRPr="008F215D">
              <w:rPr>
                <w:rFonts w:ascii="Verdana" w:hAnsi="Verdana"/>
                <w:b/>
                <w:bCs/>
                <w:sz w:val="20"/>
                <w:szCs w:val="20"/>
              </w:rPr>
              <w:t xml:space="preserve">Tiempo de conservación </w:t>
            </w:r>
          </w:p>
        </w:tc>
      </w:tr>
      <w:tr w:rsidR="008F215D" w:rsidRPr="008F215D" w14:paraId="18C3D857" w14:textId="77777777" w:rsidTr="009F5C0F">
        <w:trPr>
          <w:trHeight w:val="489"/>
        </w:trPr>
        <w:tc>
          <w:tcPr>
            <w:tcW w:w="2205" w:type="dxa"/>
          </w:tcPr>
          <w:p w14:paraId="594A000C" w14:textId="4F8270B2" w:rsidR="008F215D" w:rsidRPr="0051256A" w:rsidRDefault="008F215D" w:rsidP="008F215D">
            <w:pPr>
              <w:spacing w:line="276" w:lineRule="auto"/>
              <w:jc w:val="both"/>
              <w:rPr>
                <w:rFonts w:ascii="Verdana" w:hAnsi="Verdana"/>
                <w:sz w:val="18"/>
                <w:szCs w:val="18"/>
              </w:rPr>
            </w:pPr>
            <w:r w:rsidRPr="0051256A">
              <w:rPr>
                <w:rFonts w:ascii="Verdana" w:hAnsi="Verdana"/>
                <w:sz w:val="18"/>
                <w:szCs w:val="18"/>
              </w:rPr>
              <w:t>Actas de la C</w:t>
            </w:r>
            <w:r w:rsidR="00FB1864">
              <w:rPr>
                <w:rFonts w:ascii="Verdana" w:hAnsi="Verdana"/>
                <w:sz w:val="18"/>
                <w:szCs w:val="18"/>
              </w:rPr>
              <w:t xml:space="preserve">omisión de Aseguramiento de la Calidad </w:t>
            </w:r>
            <w:r w:rsidRPr="0051256A">
              <w:rPr>
                <w:rFonts w:ascii="Verdana" w:hAnsi="Verdana"/>
                <w:sz w:val="18"/>
                <w:szCs w:val="18"/>
              </w:rPr>
              <w:t xml:space="preserve">de la </w:t>
            </w:r>
            <w:r w:rsidR="005A6B93">
              <w:rPr>
                <w:rFonts w:ascii="Verdana" w:hAnsi="Verdana"/>
                <w:sz w:val="18"/>
                <w:szCs w:val="18"/>
              </w:rPr>
              <w:t>Facultad</w:t>
            </w:r>
            <w:r w:rsidRPr="0051256A">
              <w:rPr>
                <w:rFonts w:ascii="Verdana" w:hAnsi="Verdana"/>
                <w:sz w:val="18"/>
                <w:szCs w:val="18"/>
              </w:rPr>
              <w:t xml:space="preserve"> </w:t>
            </w:r>
          </w:p>
        </w:tc>
        <w:tc>
          <w:tcPr>
            <w:tcW w:w="2205" w:type="dxa"/>
          </w:tcPr>
          <w:p w14:paraId="06F09FE9" w14:textId="77777777" w:rsidR="008F215D" w:rsidRPr="0051256A" w:rsidRDefault="008F215D" w:rsidP="008F215D">
            <w:pPr>
              <w:spacing w:line="276" w:lineRule="auto"/>
              <w:jc w:val="both"/>
              <w:rPr>
                <w:rFonts w:ascii="Verdana" w:hAnsi="Verdana"/>
                <w:sz w:val="18"/>
                <w:szCs w:val="18"/>
              </w:rPr>
            </w:pPr>
            <w:r w:rsidRPr="0051256A">
              <w:rPr>
                <w:rFonts w:ascii="Verdana" w:hAnsi="Verdana"/>
                <w:sz w:val="18"/>
                <w:szCs w:val="18"/>
              </w:rPr>
              <w:t xml:space="preserve">Documento digital (repositorio documental) </w:t>
            </w:r>
          </w:p>
        </w:tc>
        <w:tc>
          <w:tcPr>
            <w:tcW w:w="2205" w:type="dxa"/>
          </w:tcPr>
          <w:p w14:paraId="436CF31A" w14:textId="5DFAB161" w:rsidR="008F215D" w:rsidRPr="0051256A" w:rsidRDefault="008F215D" w:rsidP="004403B5">
            <w:pPr>
              <w:spacing w:line="276" w:lineRule="auto"/>
              <w:rPr>
                <w:rFonts w:ascii="Verdana" w:hAnsi="Verdana"/>
                <w:sz w:val="18"/>
                <w:szCs w:val="18"/>
              </w:rPr>
            </w:pPr>
            <w:r w:rsidRPr="0051256A">
              <w:rPr>
                <w:rFonts w:ascii="Verdana" w:hAnsi="Verdana"/>
                <w:sz w:val="18"/>
                <w:szCs w:val="18"/>
              </w:rPr>
              <w:t xml:space="preserve">Coordinador/a de Calidad de la </w:t>
            </w:r>
            <w:r w:rsidR="005E56AD">
              <w:rPr>
                <w:rFonts w:ascii="Verdana" w:hAnsi="Verdana"/>
                <w:sz w:val="18"/>
                <w:szCs w:val="18"/>
              </w:rPr>
              <w:t>Facultad</w:t>
            </w:r>
            <w:r w:rsidRPr="0051256A">
              <w:rPr>
                <w:rFonts w:ascii="Verdana" w:hAnsi="Verdana"/>
                <w:sz w:val="18"/>
                <w:szCs w:val="18"/>
              </w:rPr>
              <w:t xml:space="preserve"> y </w:t>
            </w:r>
            <w:r w:rsidR="005E56AD">
              <w:rPr>
                <w:rFonts w:ascii="Verdana" w:hAnsi="Verdana"/>
                <w:sz w:val="18"/>
                <w:szCs w:val="18"/>
              </w:rPr>
              <w:t>Negociado de Calidad</w:t>
            </w:r>
          </w:p>
        </w:tc>
        <w:tc>
          <w:tcPr>
            <w:tcW w:w="2205" w:type="dxa"/>
          </w:tcPr>
          <w:p w14:paraId="45B70190" w14:textId="26DE7F93" w:rsidR="008F215D" w:rsidRPr="0051256A" w:rsidRDefault="008F215D" w:rsidP="008F215D">
            <w:pPr>
              <w:spacing w:line="276" w:lineRule="auto"/>
              <w:jc w:val="both"/>
              <w:rPr>
                <w:rFonts w:ascii="Verdana" w:hAnsi="Verdana"/>
                <w:sz w:val="18"/>
                <w:szCs w:val="18"/>
              </w:rPr>
            </w:pPr>
            <w:r w:rsidRPr="0051256A">
              <w:rPr>
                <w:rFonts w:ascii="Verdana" w:hAnsi="Verdana"/>
                <w:sz w:val="18"/>
                <w:szCs w:val="18"/>
              </w:rPr>
              <w:t>Permanentemente actualizada</w:t>
            </w:r>
            <w:r w:rsidR="00AB1C92">
              <w:rPr>
                <w:rFonts w:ascii="Verdana" w:hAnsi="Verdana"/>
                <w:sz w:val="18"/>
                <w:szCs w:val="18"/>
              </w:rPr>
              <w:t>s</w:t>
            </w:r>
            <w:r w:rsidRPr="0051256A">
              <w:rPr>
                <w:rFonts w:ascii="Verdana" w:hAnsi="Verdana"/>
                <w:sz w:val="18"/>
                <w:szCs w:val="18"/>
              </w:rPr>
              <w:t xml:space="preserve"> </w:t>
            </w:r>
          </w:p>
        </w:tc>
      </w:tr>
      <w:tr w:rsidR="00641A6B" w:rsidRPr="008F215D" w14:paraId="05EF0889" w14:textId="77777777" w:rsidTr="00E51867">
        <w:trPr>
          <w:trHeight w:val="489"/>
        </w:trPr>
        <w:tc>
          <w:tcPr>
            <w:tcW w:w="2205" w:type="dxa"/>
            <w:shd w:val="clear" w:color="auto" w:fill="FFFFFF" w:themeFill="background1"/>
          </w:tcPr>
          <w:p w14:paraId="45BEB2B0" w14:textId="1ED54909" w:rsidR="00641A6B" w:rsidRPr="0051256A" w:rsidRDefault="00641A6B" w:rsidP="008F215D">
            <w:pPr>
              <w:spacing w:line="276" w:lineRule="auto"/>
              <w:jc w:val="both"/>
              <w:rPr>
                <w:rFonts w:ascii="Verdana" w:hAnsi="Verdana"/>
                <w:sz w:val="18"/>
                <w:szCs w:val="18"/>
              </w:rPr>
            </w:pPr>
            <w:r w:rsidRPr="0051256A">
              <w:rPr>
                <w:rFonts w:ascii="Verdana" w:hAnsi="Verdana"/>
                <w:sz w:val="18"/>
                <w:szCs w:val="18"/>
              </w:rPr>
              <w:t>Cronograma de aplicación de cuestionarios</w:t>
            </w:r>
          </w:p>
        </w:tc>
        <w:tc>
          <w:tcPr>
            <w:tcW w:w="2205" w:type="dxa"/>
            <w:shd w:val="clear" w:color="auto" w:fill="FFFFFF" w:themeFill="background1"/>
          </w:tcPr>
          <w:p w14:paraId="3FD9EA72" w14:textId="7F2F5EE3" w:rsidR="00641A6B" w:rsidRPr="0051256A" w:rsidRDefault="00641A6B" w:rsidP="008F215D">
            <w:pPr>
              <w:spacing w:line="276" w:lineRule="auto"/>
              <w:jc w:val="both"/>
              <w:rPr>
                <w:rFonts w:ascii="Verdana" w:hAnsi="Verdana"/>
                <w:sz w:val="18"/>
                <w:szCs w:val="18"/>
              </w:rPr>
            </w:pPr>
            <w:r w:rsidRPr="0051256A">
              <w:rPr>
                <w:rFonts w:ascii="Verdana" w:hAnsi="Verdana"/>
                <w:sz w:val="18"/>
                <w:szCs w:val="18"/>
              </w:rPr>
              <w:t>Documento digital (Web Oficina de Calidad)</w:t>
            </w:r>
          </w:p>
        </w:tc>
        <w:tc>
          <w:tcPr>
            <w:tcW w:w="2205" w:type="dxa"/>
            <w:shd w:val="clear" w:color="auto" w:fill="FFFFFF" w:themeFill="background1"/>
          </w:tcPr>
          <w:p w14:paraId="3D909F77" w14:textId="77777777" w:rsidR="00641A6B" w:rsidRDefault="00641A6B" w:rsidP="008F215D">
            <w:pPr>
              <w:spacing w:line="276" w:lineRule="auto"/>
              <w:jc w:val="both"/>
              <w:rPr>
                <w:rFonts w:ascii="Verdana" w:hAnsi="Verdana"/>
                <w:sz w:val="18"/>
                <w:szCs w:val="18"/>
              </w:rPr>
            </w:pPr>
            <w:r w:rsidRPr="0051256A">
              <w:rPr>
                <w:rFonts w:ascii="Verdana" w:hAnsi="Verdana"/>
                <w:sz w:val="18"/>
                <w:szCs w:val="18"/>
              </w:rPr>
              <w:t>Oficina de calidad</w:t>
            </w:r>
          </w:p>
          <w:p w14:paraId="2603EF75" w14:textId="02A1BF43" w:rsidR="005E56AD" w:rsidRPr="0051256A" w:rsidRDefault="005E56AD" w:rsidP="008F215D">
            <w:pPr>
              <w:spacing w:line="276" w:lineRule="auto"/>
              <w:jc w:val="both"/>
              <w:rPr>
                <w:rFonts w:ascii="Verdana" w:hAnsi="Verdana"/>
                <w:sz w:val="18"/>
                <w:szCs w:val="18"/>
              </w:rPr>
            </w:pPr>
            <w:r>
              <w:rPr>
                <w:rFonts w:ascii="Verdana" w:hAnsi="Verdana"/>
                <w:sz w:val="18"/>
                <w:szCs w:val="18"/>
              </w:rPr>
              <w:t>Negociado de Calidad de la Facultad</w:t>
            </w:r>
          </w:p>
        </w:tc>
        <w:tc>
          <w:tcPr>
            <w:tcW w:w="2205" w:type="dxa"/>
            <w:shd w:val="clear" w:color="auto" w:fill="FFFFFF" w:themeFill="background1"/>
          </w:tcPr>
          <w:p w14:paraId="00061F65" w14:textId="0017449E" w:rsidR="00641A6B" w:rsidRPr="0051256A" w:rsidRDefault="00641A6B" w:rsidP="008F215D">
            <w:pPr>
              <w:spacing w:line="276" w:lineRule="auto"/>
              <w:jc w:val="both"/>
              <w:rPr>
                <w:rFonts w:ascii="Verdana" w:hAnsi="Verdana"/>
                <w:sz w:val="18"/>
                <w:szCs w:val="18"/>
              </w:rPr>
            </w:pPr>
            <w:r w:rsidRPr="0051256A">
              <w:rPr>
                <w:rFonts w:ascii="Verdana" w:hAnsi="Verdana"/>
                <w:sz w:val="18"/>
                <w:szCs w:val="18"/>
              </w:rPr>
              <w:t>Permanentemente actualizado</w:t>
            </w:r>
          </w:p>
        </w:tc>
      </w:tr>
      <w:tr w:rsidR="008F215D" w:rsidRPr="008F215D" w14:paraId="523CD3EA" w14:textId="77777777" w:rsidTr="009F5C0F">
        <w:trPr>
          <w:trHeight w:val="378"/>
        </w:trPr>
        <w:tc>
          <w:tcPr>
            <w:tcW w:w="2205" w:type="dxa"/>
          </w:tcPr>
          <w:p w14:paraId="6988AA3D" w14:textId="77777777" w:rsidR="008F215D" w:rsidRPr="0051256A" w:rsidRDefault="008F215D" w:rsidP="008F215D">
            <w:pPr>
              <w:spacing w:line="276" w:lineRule="auto"/>
              <w:jc w:val="both"/>
              <w:rPr>
                <w:rFonts w:ascii="Verdana" w:hAnsi="Verdana"/>
                <w:sz w:val="18"/>
                <w:szCs w:val="18"/>
              </w:rPr>
            </w:pPr>
            <w:r w:rsidRPr="0051256A">
              <w:rPr>
                <w:rFonts w:ascii="Verdana" w:hAnsi="Verdana"/>
                <w:sz w:val="18"/>
                <w:szCs w:val="18"/>
              </w:rPr>
              <w:t xml:space="preserve">Concesión ECTS por cuestionarios de actividad docente </w:t>
            </w:r>
          </w:p>
        </w:tc>
        <w:tc>
          <w:tcPr>
            <w:tcW w:w="2205" w:type="dxa"/>
          </w:tcPr>
          <w:p w14:paraId="3AF7C312" w14:textId="5C02C8A3" w:rsidR="008F215D" w:rsidRPr="0051256A" w:rsidRDefault="008E424A" w:rsidP="008F215D">
            <w:pPr>
              <w:spacing w:line="276" w:lineRule="auto"/>
              <w:jc w:val="both"/>
              <w:rPr>
                <w:rFonts w:ascii="Verdana" w:hAnsi="Verdana"/>
                <w:sz w:val="18"/>
                <w:szCs w:val="18"/>
              </w:rPr>
            </w:pPr>
            <w:r>
              <w:rPr>
                <w:rFonts w:ascii="Verdana" w:hAnsi="Verdana"/>
                <w:sz w:val="18"/>
                <w:szCs w:val="18"/>
              </w:rPr>
              <w:t>Expediente académico de estudiantes de Grado</w:t>
            </w:r>
            <w:r w:rsidR="008F215D" w:rsidRPr="0051256A">
              <w:rPr>
                <w:rFonts w:ascii="Verdana" w:hAnsi="Verdana"/>
                <w:sz w:val="18"/>
                <w:szCs w:val="18"/>
              </w:rPr>
              <w:t xml:space="preserve"> </w:t>
            </w:r>
          </w:p>
        </w:tc>
        <w:tc>
          <w:tcPr>
            <w:tcW w:w="2205" w:type="dxa"/>
          </w:tcPr>
          <w:p w14:paraId="4E036C5E" w14:textId="71D800F6" w:rsidR="008F215D" w:rsidRPr="0051256A" w:rsidRDefault="008E424A" w:rsidP="008F215D">
            <w:pPr>
              <w:spacing w:line="276" w:lineRule="auto"/>
              <w:jc w:val="both"/>
              <w:rPr>
                <w:rFonts w:ascii="Verdana" w:hAnsi="Verdana"/>
                <w:sz w:val="18"/>
                <w:szCs w:val="18"/>
              </w:rPr>
            </w:pPr>
            <w:r>
              <w:rPr>
                <w:rFonts w:ascii="Verdana" w:hAnsi="Verdana"/>
                <w:sz w:val="18"/>
                <w:szCs w:val="18"/>
              </w:rPr>
              <w:t>Unidades de alumnos Facultad</w:t>
            </w:r>
          </w:p>
        </w:tc>
        <w:tc>
          <w:tcPr>
            <w:tcW w:w="2205" w:type="dxa"/>
          </w:tcPr>
          <w:p w14:paraId="74614263" w14:textId="06A9BEDA" w:rsidR="008F215D" w:rsidRPr="0051256A" w:rsidRDefault="008F215D" w:rsidP="008F215D">
            <w:pPr>
              <w:spacing w:line="276" w:lineRule="auto"/>
              <w:jc w:val="both"/>
              <w:rPr>
                <w:rFonts w:ascii="Verdana" w:hAnsi="Verdana"/>
                <w:sz w:val="18"/>
                <w:szCs w:val="18"/>
              </w:rPr>
            </w:pPr>
            <w:r w:rsidRPr="0051256A">
              <w:rPr>
                <w:rFonts w:ascii="Verdana" w:hAnsi="Verdana"/>
                <w:sz w:val="18"/>
                <w:szCs w:val="18"/>
              </w:rPr>
              <w:t>Permanentemente actualizad</w:t>
            </w:r>
            <w:r w:rsidR="008E424A">
              <w:rPr>
                <w:rFonts w:ascii="Verdana" w:hAnsi="Verdana"/>
                <w:sz w:val="18"/>
                <w:szCs w:val="18"/>
              </w:rPr>
              <w:t>o</w:t>
            </w:r>
            <w:r w:rsidRPr="0051256A">
              <w:rPr>
                <w:rFonts w:ascii="Verdana" w:hAnsi="Verdana"/>
                <w:sz w:val="18"/>
                <w:szCs w:val="18"/>
              </w:rPr>
              <w:t xml:space="preserve"> </w:t>
            </w:r>
          </w:p>
        </w:tc>
      </w:tr>
      <w:tr w:rsidR="008F215D" w:rsidRPr="008F215D" w14:paraId="3ECEA1CD" w14:textId="77777777" w:rsidTr="009F5C0F">
        <w:trPr>
          <w:trHeight w:val="501"/>
        </w:trPr>
        <w:tc>
          <w:tcPr>
            <w:tcW w:w="2205" w:type="dxa"/>
          </w:tcPr>
          <w:p w14:paraId="029A8CE8" w14:textId="77777777" w:rsidR="008F215D" w:rsidRPr="0051256A" w:rsidRDefault="008F215D" w:rsidP="008F215D">
            <w:pPr>
              <w:spacing w:line="276" w:lineRule="auto"/>
              <w:jc w:val="both"/>
              <w:rPr>
                <w:rFonts w:ascii="Verdana" w:hAnsi="Verdana"/>
                <w:sz w:val="18"/>
                <w:szCs w:val="18"/>
              </w:rPr>
            </w:pPr>
            <w:r w:rsidRPr="0051256A">
              <w:rPr>
                <w:rFonts w:ascii="Verdana" w:hAnsi="Verdana"/>
                <w:sz w:val="18"/>
                <w:szCs w:val="18"/>
              </w:rPr>
              <w:t xml:space="preserve">Cuestionarios aplicados a los diferentes grupos de interés </w:t>
            </w:r>
          </w:p>
        </w:tc>
        <w:tc>
          <w:tcPr>
            <w:tcW w:w="2205" w:type="dxa"/>
          </w:tcPr>
          <w:p w14:paraId="5D98B999" w14:textId="77777777" w:rsidR="00776694" w:rsidRDefault="008F215D" w:rsidP="008F215D">
            <w:pPr>
              <w:spacing w:line="276" w:lineRule="auto"/>
              <w:jc w:val="both"/>
              <w:rPr>
                <w:rFonts w:ascii="Verdana" w:hAnsi="Verdana"/>
                <w:sz w:val="18"/>
                <w:szCs w:val="18"/>
              </w:rPr>
            </w:pPr>
            <w:r w:rsidRPr="0051256A">
              <w:rPr>
                <w:rFonts w:ascii="Verdana" w:hAnsi="Verdana"/>
                <w:sz w:val="18"/>
                <w:szCs w:val="18"/>
              </w:rPr>
              <w:t>Documento digital (Portal estadístico)</w:t>
            </w:r>
            <w:r w:rsidR="00776694">
              <w:rPr>
                <w:rFonts w:ascii="Verdana" w:hAnsi="Verdana"/>
                <w:sz w:val="18"/>
                <w:szCs w:val="18"/>
              </w:rPr>
              <w:t xml:space="preserve"> </w:t>
            </w:r>
          </w:p>
          <w:p w14:paraId="7E1C4C09" w14:textId="40FDB6EB" w:rsidR="008F215D" w:rsidRPr="0051256A" w:rsidRDefault="000E30ED" w:rsidP="008F215D">
            <w:pPr>
              <w:spacing w:line="276" w:lineRule="auto"/>
              <w:jc w:val="both"/>
              <w:rPr>
                <w:rFonts w:ascii="Verdana" w:hAnsi="Verdana"/>
                <w:sz w:val="18"/>
                <w:szCs w:val="18"/>
              </w:rPr>
            </w:pPr>
            <w:r>
              <w:rPr>
                <w:rFonts w:ascii="Verdana" w:hAnsi="Verdana"/>
                <w:sz w:val="18"/>
                <w:szCs w:val="18"/>
              </w:rPr>
              <w:t xml:space="preserve">Web </w:t>
            </w:r>
            <w:r w:rsidR="009D4500">
              <w:rPr>
                <w:rFonts w:ascii="Verdana" w:hAnsi="Verdana"/>
                <w:sz w:val="18"/>
                <w:szCs w:val="18"/>
              </w:rPr>
              <w:t xml:space="preserve">interna </w:t>
            </w:r>
            <w:r w:rsidR="00776694">
              <w:rPr>
                <w:rFonts w:ascii="Verdana" w:hAnsi="Verdana"/>
                <w:sz w:val="18"/>
                <w:szCs w:val="18"/>
              </w:rPr>
              <w:t>de la Facultad.</w:t>
            </w:r>
            <w:r w:rsidR="008F215D" w:rsidRPr="0051256A">
              <w:rPr>
                <w:rFonts w:ascii="Verdana" w:hAnsi="Verdana"/>
                <w:sz w:val="18"/>
                <w:szCs w:val="18"/>
              </w:rPr>
              <w:t xml:space="preserve"> </w:t>
            </w:r>
          </w:p>
        </w:tc>
        <w:tc>
          <w:tcPr>
            <w:tcW w:w="2205" w:type="dxa"/>
          </w:tcPr>
          <w:p w14:paraId="6E6E3CD2" w14:textId="77777777" w:rsidR="00BA2C9A" w:rsidRDefault="008F215D" w:rsidP="008F215D">
            <w:pPr>
              <w:spacing w:line="276" w:lineRule="auto"/>
              <w:jc w:val="both"/>
              <w:rPr>
                <w:rFonts w:ascii="Verdana" w:hAnsi="Verdana"/>
                <w:sz w:val="18"/>
                <w:szCs w:val="18"/>
              </w:rPr>
            </w:pPr>
            <w:r w:rsidRPr="0051256A">
              <w:rPr>
                <w:rFonts w:ascii="Verdana" w:hAnsi="Verdana"/>
                <w:sz w:val="18"/>
                <w:szCs w:val="18"/>
              </w:rPr>
              <w:t xml:space="preserve">Oficina de Estadística y Datos </w:t>
            </w:r>
          </w:p>
          <w:p w14:paraId="1E9DF879" w14:textId="76157612" w:rsidR="00BA2C9A" w:rsidRPr="0051256A" w:rsidRDefault="00BA2C9A" w:rsidP="008F215D">
            <w:pPr>
              <w:spacing w:line="276" w:lineRule="auto"/>
              <w:jc w:val="both"/>
              <w:rPr>
                <w:rFonts w:ascii="Verdana" w:hAnsi="Verdana"/>
                <w:sz w:val="18"/>
                <w:szCs w:val="18"/>
              </w:rPr>
            </w:pPr>
            <w:r>
              <w:rPr>
                <w:rFonts w:ascii="Verdana" w:hAnsi="Verdana"/>
                <w:sz w:val="18"/>
                <w:szCs w:val="18"/>
              </w:rPr>
              <w:t>Decanato</w:t>
            </w:r>
            <w:r w:rsidR="0067527A">
              <w:rPr>
                <w:rFonts w:ascii="Verdana" w:hAnsi="Verdana"/>
                <w:sz w:val="18"/>
                <w:szCs w:val="18"/>
              </w:rPr>
              <w:t xml:space="preserve"> y Negociado de Calidad de la Facultad</w:t>
            </w:r>
          </w:p>
        </w:tc>
        <w:tc>
          <w:tcPr>
            <w:tcW w:w="2205" w:type="dxa"/>
          </w:tcPr>
          <w:p w14:paraId="2D520676" w14:textId="77777777" w:rsidR="008F215D" w:rsidRPr="0051256A" w:rsidRDefault="008F215D" w:rsidP="008F215D">
            <w:pPr>
              <w:spacing w:line="276" w:lineRule="auto"/>
              <w:jc w:val="both"/>
              <w:rPr>
                <w:rFonts w:ascii="Verdana" w:hAnsi="Verdana"/>
                <w:sz w:val="18"/>
                <w:szCs w:val="18"/>
              </w:rPr>
            </w:pPr>
            <w:r w:rsidRPr="0051256A">
              <w:rPr>
                <w:rFonts w:ascii="Verdana" w:hAnsi="Verdana"/>
                <w:sz w:val="18"/>
                <w:szCs w:val="18"/>
              </w:rPr>
              <w:t xml:space="preserve">Permanentemente actualizada </w:t>
            </w:r>
          </w:p>
        </w:tc>
      </w:tr>
      <w:tr w:rsidR="008F215D" w:rsidRPr="008F215D" w14:paraId="0D7DFB8C" w14:textId="77777777" w:rsidTr="009F5C0F">
        <w:trPr>
          <w:trHeight w:val="440"/>
        </w:trPr>
        <w:tc>
          <w:tcPr>
            <w:tcW w:w="2205" w:type="dxa"/>
          </w:tcPr>
          <w:p w14:paraId="18221383" w14:textId="77777777" w:rsidR="008F215D" w:rsidRPr="0051256A" w:rsidRDefault="008F215D" w:rsidP="008F215D">
            <w:pPr>
              <w:spacing w:line="276" w:lineRule="auto"/>
              <w:jc w:val="both"/>
              <w:rPr>
                <w:rFonts w:ascii="Verdana" w:hAnsi="Verdana"/>
                <w:sz w:val="18"/>
                <w:szCs w:val="18"/>
              </w:rPr>
            </w:pPr>
            <w:r w:rsidRPr="0051256A">
              <w:rPr>
                <w:rFonts w:ascii="Verdana" w:hAnsi="Verdana"/>
                <w:sz w:val="18"/>
                <w:szCs w:val="18"/>
              </w:rPr>
              <w:t xml:space="preserve">Publicación de indicadores de percepción </w:t>
            </w:r>
          </w:p>
        </w:tc>
        <w:tc>
          <w:tcPr>
            <w:tcW w:w="2205" w:type="dxa"/>
          </w:tcPr>
          <w:p w14:paraId="3BA54253" w14:textId="06F39736" w:rsidR="00776694" w:rsidRDefault="008E424A" w:rsidP="00776694">
            <w:pPr>
              <w:spacing w:line="276" w:lineRule="auto"/>
              <w:jc w:val="both"/>
              <w:rPr>
                <w:rFonts w:ascii="Verdana" w:hAnsi="Verdana"/>
                <w:sz w:val="18"/>
                <w:szCs w:val="18"/>
              </w:rPr>
            </w:pPr>
            <w:r>
              <w:rPr>
                <w:rFonts w:ascii="Verdana" w:hAnsi="Verdana"/>
                <w:sz w:val="18"/>
                <w:szCs w:val="18"/>
              </w:rPr>
              <w:t>Aplicación</w:t>
            </w:r>
            <w:r w:rsidRPr="0051256A">
              <w:rPr>
                <w:rFonts w:ascii="Verdana" w:hAnsi="Verdana"/>
                <w:sz w:val="18"/>
                <w:szCs w:val="18"/>
              </w:rPr>
              <w:t xml:space="preserve"> </w:t>
            </w:r>
            <w:r w:rsidR="008F215D" w:rsidRPr="0051256A">
              <w:rPr>
                <w:rFonts w:ascii="Verdana" w:hAnsi="Verdana"/>
                <w:sz w:val="18"/>
                <w:szCs w:val="18"/>
              </w:rPr>
              <w:t xml:space="preserve">digital (Portal </w:t>
            </w:r>
            <w:r>
              <w:rPr>
                <w:rFonts w:ascii="Verdana" w:hAnsi="Verdana"/>
                <w:sz w:val="18"/>
                <w:szCs w:val="18"/>
              </w:rPr>
              <w:t>E</w:t>
            </w:r>
            <w:r w:rsidR="008F215D" w:rsidRPr="0051256A">
              <w:rPr>
                <w:rFonts w:ascii="Verdana" w:hAnsi="Verdana"/>
                <w:sz w:val="18"/>
                <w:szCs w:val="18"/>
              </w:rPr>
              <w:t xml:space="preserve">stadístico) </w:t>
            </w:r>
          </w:p>
          <w:p w14:paraId="6E533A7D" w14:textId="477A6A41" w:rsidR="00776694" w:rsidRPr="0051256A" w:rsidRDefault="009D4500" w:rsidP="00776694">
            <w:pPr>
              <w:spacing w:line="276" w:lineRule="auto"/>
              <w:jc w:val="both"/>
              <w:rPr>
                <w:rFonts w:ascii="Verdana" w:hAnsi="Verdana"/>
                <w:sz w:val="18"/>
                <w:szCs w:val="18"/>
              </w:rPr>
            </w:pPr>
            <w:r>
              <w:rPr>
                <w:rFonts w:ascii="Verdana" w:hAnsi="Verdana"/>
                <w:sz w:val="18"/>
                <w:szCs w:val="18"/>
              </w:rPr>
              <w:t>Web interna</w:t>
            </w:r>
            <w:r w:rsidR="00776694">
              <w:rPr>
                <w:rFonts w:ascii="Verdana" w:hAnsi="Verdana"/>
                <w:sz w:val="18"/>
                <w:szCs w:val="18"/>
              </w:rPr>
              <w:t xml:space="preserve"> de la Facultad</w:t>
            </w:r>
          </w:p>
        </w:tc>
        <w:tc>
          <w:tcPr>
            <w:tcW w:w="2205" w:type="dxa"/>
          </w:tcPr>
          <w:p w14:paraId="09F7CC91" w14:textId="49FC9635" w:rsidR="00776694" w:rsidRPr="0051256A" w:rsidRDefault="008F215D" w:rsidP="008E424A">
            <w:pPr>
              <w:spacing w:line="276" w:lineRule="auto"/>
              <w:jc w:val="both"/>
              <w:rPr>
                <w:rFonts w:ascii="Verdana" w:hAnsi="Verdana"/>
                <w:sz w:val="18"/>
                <w:szCs w:val="18"/>
              </w:rPr>
            </w:pPr>
            <w:r w:rsidRPr="0051256A">
              <w:rPr>
                <w:rFonts w:ascii="Verdana" w:hAnsi="Verdana"/>
                <w:sz w:val="18"/>
                <w:szCs w:val="18"/>
              </w:rPr>
              <w:t xml:space="preserve">Oficina de Estadística y Datos </w:t>
            </w:r>
            <w:r w:rsidR="008E424A">
              <w:rPr>
                <w:rFonts w:ascii="Verdana" w:hAnsi="Verdana"/>
                <w:sz w:val="18"/>
                <w:szCs w:val="18"/>
              </w:rPr>
              <w:t xml:space="preserve">/ </w:t>
            </w:r>
            <w:r w:rsidR="00776694">
              <w:rPr>
                <w:rFonts w:ascii="Verdana" w:hAnsi="Verdana"/>
                <w:sz w:val="18"/>
                <w:szCs w:val="18"/>
              </w:rPr>
              <w:t>Decanato</w:t>
            </w:r>
            <w:r w:rsidR="0067527A">
              <w:rPr>
                <w:rFonts w:ascii="Verdana" w:hAnsi="Verdana"/>
                <w:sz w:val="18"/>
                <w:szCs w:val="18"/>
              </w:rPr>
              <w:t xml:space="preserve"> y Negociado de Calidad de la Facultad</w:t>
            </w:r>
          </w:p>
        </w:tc>
        <w:tc>
          <w:tcPr>
            <w:tcW w:w="2205" w:type="dxa"/>
          </w:tcPr>
          <w:p w14:paraId="026F9399" w14:textId="77777777" w:rsidR="008F215D" w:rsidRPr="0051256A" w:rsidRDefault="008F215D" w:rsidP="008F215D">
            <w:pPr>
              <w:spacing w:line="276" w:lineRule="auto"/>
              <w:jc w:val="both"/>
              <w:rPr>
                <w:rFonts w:ascii="Verdana" w:hAnsi="Verdana"/>
                <w:sz w:val="18"/>
                <w:szCs w:val="18"/>
              </w:rPr>
            </w:pPr>
            <w:r w:rsidRPr="0051256A">
              <w:rPr>
                <w:rFonts w:ascii="Verdana" w:hAnsi="Verdana"/>
                <w:sz w:val="18"/>
                <w:szCs w:val="18"/>
              </w:rPr>
              <w:t xml:space="preserve">Permanentemente actualizada </w:t>
            </w:r>
          </w:p>
        </w:tc>
      </w:tr>
      <w:tr w:rsidR="00641A6B" w:rsidRPr="008F215D" w14:paraId="769D7728" w14:textId="77777777" w:rsidTr="00E51867">
        <w:trPr>
          <w:trHeight w:val="440"/>
        </w:trPr>
        <w:tc>
          <w:tcPr>
            <w:tcW w:w="2205" w:type="dxa"/>
            <w:shd w:val="clear" w:color="auto" w:fill="FFFFFF" w:themeFill="background1"/>
          </w:tcPr>
          <w:p w14:paraId="31129AF8" w14:textId="57CF4F9C" w:rsidR="00641A6B" w:rsidRPr="0051256A" w:rsidRDefault="00641A6B" w:rsidP="00641A6B">
            <w:pPr>
              <w:spacing w:line="276" w:lineRule="auto"/>
              <w:jc w:val="both"/>
              <w:rPr>
                <w:rFonts w:ascii="Verdana" w:hAnsi="Verdana"/>
                <w:sz w:val="18"/>
                <w:szCs w:val="18"/>
              </w:rPr>
            </w:pPr>
            <w:r w:rsidRPr="0051256A">
              <w:rPr>
                <w:rFonts w:ascii="Verdana" w:hAnsi="Verdana"/>
                <w:sz w:val="18"/>
                <w:szCs w:val="18"/>
              </w:rPr>
              <w:lastRenderedPageBreak/>
              <w:t>Informes de seguimiento y planes de mejora de las titulaciones de la Facultad</w:t>
            </w:r>
          </w:p>
        </w:tc>
        <w:tc>
          <w:tcPr>
            <w:tcW w:w="2205" w:type="dxa"/>
            <w:shd w:val="clear" w:color="auto" w:fill="FFFFFF" w:themeFill="background1"/>
          </w:tcPr>
          <w:p w14:paraId="5375A3FD" w14:textId="77777777" w:rsidR="00641A6B" w:rsidRPr="0051256A" w:rsidRDefault="00641A6B" w:rsidP="00641A6B">
            <w:pPr>
              <w:spacing w:line="276" w:lineRule="auto"/>
              <w:jc w:val="both"/>
              <w:rPr>
                <w:rFonts w:ascii="Verdana" w:hAnsi="Verdana"/>
                <w:sz w:val="18"/>
                <w:szCs w:val="18"/>
              </w:rPr>
            </w:pPr>
            <w:r w:rsidRPr="0051256A">
              <w:rPr>
                <w:rFonts w:ascii="Verdana" w:hAnsi="Verdana"/>
                <w:sz w:val="18"/>
                <w:szCs w:val="18"/>
              </w:rPr>
              <w:t xml:space="preserve">Documento digital </w:t>
            </w:r>
          </w:p>
          <w:p w14:paraId="0960AAC6" w14:textId="77777777" w:rsidR="00641A6B" w:rsidRDefault="00641A6B" w:rsidP="00641A6B">
            <w:pPr>
              <w:spacing w:line="276" w:lineRule="auto"/>
              <w:jc w:val="both"/>
              <w:rPr>
                <w:rFonts w:ascii="Verdana" w:hAnsi="Verdana"/>
                <w:sz w:val="18"/>
                <w:szCs w:val="18"/>
              </w:rPr>
            </w:pPr>
            <w:r w:rsidRPr="0051256A">
              <w:rPr>
                <w:rFonts w:ascii="Verdana" w:hAnsi="Verdana"/>
                <w:sz w:val="18"/>
                <w:szCs w:val="18"/>
              </w:rPr>
              <w:t>(Portal estadístico)</w:t>
            </w:r>
          </w:p>
          <w:p w14:paraId="31CFE1C8" w14:textId="2FFEEF0B" w:rsidR="000E30ED" w:rsidRPr="0051256A" w:rsidRDefault="009D4500" w:rsidP="009D4500">
            <w:pPr>
              <w:spacing w:line="276" w:lineRule="auto"/>
              <w:jc w:val="both"/>
              <w:rPr>
                <w:rFonts w:ascii="Verdana" w:hAnsi="Verdana"/>
                <w:sz w:val="18"/>
                <w:szCs w:val="18"/>
              </w:rPr>
            </w:pPr>
            <w:r>
              <w:rPr>
                <w:rFonts w:ascii="Verdana" w:hAnsi="Verdana"/>
                <w:sz w:val="18"/>
                <w:szCs w:val="18"/>
              </w:rPr>
              <w:t>Web interna de la Facultad</w:t>
            </w:r>
          </w:p>
        </w:tc>
        <w:tc>
          <w:tcPr>
            <w:tcW w:w="2205" w:type="dxa"/>
            <w:shd w:val="clear" w:color="auto" w:fill="FFFFFF" w:themeFill="background1"/>
          </w:tcPr>
          <w:p w14:paraId="16709C58" w14:textId="77777777" w:rsidR="00641A6B" w:rsidRDefault="00641A6B" w:rsidP="00641A6B">
            <w:pPr>
              <w:spacing w:line="276" w:lineRule="auto"/>
              <w:jc w:val="both"/>
              <w:rPr>
                <w:rFonts w:ascii="Verdana" w:hAnsi="Verdana"/>
                <w:sz w:val="18"/>
                <w:szCs w:val="18"/>
              </w:rPr>
            </w:pPr>
            <w:r w:rsidRPr="0051256A">
              <w:rPr>
                <w:rFonts w:ascii="Verdana" w:hAnsi="Verdana"/>
                <w:sz w:val="18"/>
                <w:szCs w:val="18"/>
              </w:rPr>
              <w:t xml:space="preserve">Oficina de Estadística y Datos </w:t>
            </w:r>
          </w:p>
          <w:p w14:paraId="21B6CC2E" w14:textId="7A1B53CE" w:rsidR="00222D0B" w:rsidRDefault="00222D0B" w:rsidP="00641A6B">
            <w:pPr>
              <w:spacing w:line="276" w:lineRule="auto"/>
              <w:jc w:val="both"/>
              <w:rPr>
                <w:rFonts w:ascii="Verdana" w:hAnsi="Verdana"/>
                <w:sz w:val="18"/>
                <w:szCs w:val="18"/>
              </w:rPr>
            </w:pPr>
            <w:r>
              <w:rPr>
                <w:rFonts w:ascii="Verdana" w:hAnsi="Verdana"/>
                <w:sz w:val="18"/>
                <w:szCs w:val="18"/>
              </w:rPr>
              <w:t xml:space="preserve">Coordinadores de Grado y </w:t>
            </w:r>
            <w:r w:rsidR="008E424A">
              <w:rPr>
                <w:rFonts w:ascii="Verdana" w:hAnsi="Verdana"/>
                <w:sz w:val="18"/>
                <w:szCs w:val="18"/>
              </w:rPr>
              <w:t>Máster</w:t>
            </w:r>
          </w:p>
          <w:p w14:paraId="0F157D4A" w14:textId="4FA95401" w:rsidR="00B4128C" w:rsidRPr="0051256A" w:rsidRDefault="005A6B93" w:rsidP="00641A6B">
            <w:pPr>
              <w:spacing w:line="276" w:lineRule="auto"/>
              <w:jc w:val="both"/>
              <w:rPr>
                <w:rFonts w:ascii="Verdana" w:hAnsi="Verdana"/>
                <w:sz w:val="18"/>
                <w:szCs w:val="18"/>
              </w:rPr>
            </w:pPr>
            <w:r>
              <w:rPr>
                <w:rFonts w:ascii="Verdana" w:hAnsi="Verdana"/>
                <w:sz w:val="18"/>
                <w:szCs w:val="18"/>
              </w:rPr>
              <w:t>Negociado de Calidad de la Facultad.</w:t>
            </w:r>
          </w:p>
        </w:tc>
        <w:tc>
          <w:tcPr>
            <w:tcW w:w="2205" w:type="dxa"/>
            <w:shd w:val="clear" w:color="auto" w:fill="FFFFFF" w:themeFill="background1"/>
          </w:tcPr>
          <w:p w14:paraId="46744C3C" w14:textId="056AFCE7" w:rsidR="00641A6B" w:rsidRPr="0051256A" w:rsidRDefault="00641A6B" w:rsidP="00641A6B">
            <w:pPr>
              <w:spacing w:line="276" w:lineRule="auto"/>
              <w:jc w:val="both"/>
              <w:rPr>
                <w:rFonts w:ascii="Verdana" w:hAnsi="Verdana"/>
                <w:sz w:val="18"/>
                <w:szCs w:val="18"/>
              </w:rPr>
            </w:pPr>
            <w:r w:rsidRPr="0051256A">
              <w:rPr>
                <w:rFonts w:ascii="Verdana" w:hAnsi="Verdana"/>
                <w:sz w:val="18"/>
                <w:szCs w:val="18"/>
              </w:rPr>
              <w:t>Permanentemente actualizad</w:t>
            </w:r>
            <w:r w:rsidR="008E424A">
              <w:rPr>
                <w:rFonts w:ascii="Verdana" w:hAnsi="Verdana"/>
                <w:sz w:val="18"/>
                <w:szCs w:val="18"/>
              </w:rPr>
              <w:t>os</w:t>
            </w:r>
          </w:p>
        </w:tc>
      </w:tr>
      <w:tr w:rsidR="00641A6B" w:rsidRPr="008F215D" w14:paraId="2FD1EE33" w14:textId="77777777" w:rsidTr="009F5C0F">
        <w:trPr>
          <w:trHeight w:val="500"/>
        </w:trPr>
        <w:tc>
          <w:tcPr>
            <w:tcW w:w="2205" w:type="dxa"/>
          </w:tcPr>
          <w:p w14:paraId="3527EEB9" w14:textId="77777777" w:rsidR="00641A6B" w:rsidRPr="00562319" w:rsidRDefault="00641A6B" w:rsidP="00641A6B">
            <w:pPr>
              <w:spacing w:line="276" w:lineRule="auto"/>
              <w:jc w:val="both"/>
              <w:rPr>
                <w:rFonts w:ascii="Verdana" w:hAnsi="Verdana"/>
                <w:sz w:val="18"/>
                <w:szCs w:val="18"/>
              </w:rPr>
            </w:pPr>
            <w:r w:rsidRPr="00562319">
              <w:rPr>
                <w:rFonts w:ascii="Verdana" w:hAnsi="Verdana"/>
                <w:sz w:val="18"/>
                <w:szCs w:val="18"/>
              </w:rPr>
              <w:t xml:space="preserve">Texto del proceso </w:t>
            </w:r>
          </w:p>
        </w:tc>
        <w:tc>
          <w:tcPr>
            <w:tcW w:w="2205" w:type="dxa"/>
          </w:tcPr>
          <w:p w14:paraId="44F64254" w14:textId="4FF8E3FF" w:rsidR="00641A6B" w:rsidRPr="00562319" w:rsidRDefault="00641A6B" w:rsidP="00FB1864">
            <w:pPr>
              <w:spacing w:line="276" w:lineRule="auto"/>
              <w:jc w:val="both"/>
              <w:rPr>
                <w:rFonts w:ascii="Verdana" w:hAnsi="Verdana"/>
                <w:sz w:val="18"/>
                <w:szCs w:val="18"/>
              </w:rPr>
            </w:pPr>
            <w:r w:rsidRPr="00562319">
              <w:rPr>
                <w:rFonts w:ascii="Verdana" w:hAnsi="Verdana"/>
                <w:sz w:val="18"/>
                <w:szCs w:val="18"/>
              </w:rPr>
              <w:t xml:space="preserve">Documento digital (repositorio documental /Página web) </w:t>
            </w:r>
          </w:p>
        </w:tc>
        <w:tc>
          <w:tcPr>
            <w:tcW w:w="2205" w:type="dxa"/>
          </w:tcPr>
          <w:p w14:paraId="365B69C2" w14:textId="43BBB874" w:rsidR="00641A6B" w:rsidRPr="00562319" w:rsidRDefault="008E424A" w:rsidP="00641A6B">
            <w:pPr>
              <w:spacing w:line="276" w:lineRule="auto"/>
              <w:jc w:val="both"/>
              <w:rPr>
                <w:rFonts w:ascii="Verdana" w:hAnsi="Verdana"/>
                <w:strike/>
                <w:sz w:val="18"/>
                <w:szCs w:val="18"/>
              </w:rPr>
            </w:pPr>
            <w:r>
              <w:rPr>
                <w:rFonts w:ascii="Verdana" w:hAnsi="Verdana"/>
                <w:sz w:val="18"/>
                <w:szCs w:val="18"/>
              </w:rPr>
              <w:t>Negociado de Calidad de la Facultad.</w:t>
            </w:r>
          </w:p>
        </w:tc>
        <w:tc>
          <w:tcPr>
            <w:tcW w:w="2205" w:type="dxa"/>
          </w:tcPr>
          <w:p w14:paraId="6BF4F7C3" w14:textId="74DECBFA" w:rsidR="00641A6B" w:rsidRPr="00562319" w:rsidRDefault="00641A6B" w:rsidP="00641A6B">
            <w:pPr>
              <w:spacing w:line="276" w:lineRule="auto"/>
              <w:jc w:val="both"/>
              <w:rPr>
                <w:rFonts w:ascii="Verdana" w:hAnsi="Verdana"/>
                <w:sz w:val="18"/>
                <w:szCs w:val="18"/>
              </w:rPr>
            </w:pPr>
            <w:r w:rsidRPr="00562319">
              <w:rPr>
                <w:rFonts w:ascii="Verdana" w:hAnsi="Verdana"/>
                <w:sz w:val="18"/>
                <w:szCs w:val="18"/>
              </w:rPr>
              <w:t>Permanentemente actualizado</w:t>
            </w:r>
          </w:p>
        </w:tc>
      </w:tr>
    </w:tbl>
    <w:p w14:paraId="235B6359" w14:textId="77777777" w:rsidR="00562319" w:rsidRDefault="00562319" w:rsidP="008F0837">
      <w:pPr>
        <w:spacing w:line="276" w:lineRule="auto"/>
        <w:jc w:val="both"/>
      </w:pPr>
    </w:p>
    <w:p w14:paraId="3F357626" w14:textId="77777777" w:rsidR="005A1E9F" w:rsidRDefault="005A1E9F" w:rsidP="005A1E9F">
      <w:pPr>
        <w:spacing w:line="276" w:lineRule="auto"/>
        <w:jc w:val="both"/>
        <w:rPr>
          <w:rFonts w:ascii="Verdana" w:hAnsi="Verdana"/>
          <w:b/>
          <w:bCs/>
          <w:sz w:val="20"/>
          <w:szCs w:val="20"/>
        </w:rPr>
      </w:pPr>
      <w:r w:rsidRPr="005A1E9F">
        <w:rPr>
          <w:rFonts w:ascii="Verdana" w:hAnsi="Verdana"/>
          <w:b/>
          <w:bCs/>
          <w:sz w:val="20"/>
          <w:szCs w:val="20"/>
        </w:rPr>
        <w:t xml:space="preserve">7. RESPONSABLES DEL PROCESO </w:t>
      </w:r>
    </w:p>
    <w:p w14:paraId="55DFAA9F" w14:textId="543A645F" w:rsidR="00444D29" w:rsidRPr="00444D29" w:rsidRDefault="00444D29" w:rsidP="00444D29">
      <w:pPr>
        <w:spacing w:line="276" w:lineRule="auto"/>
        <w:jc w:val="both"/>
        <w:rPr>
          <w:rFonts w:ascii="Verdana" w:hAnsi="Verdana"/>
          <w:b/>
          <w:bCs/>
          <w:sz w:val="20"/>
          <w:szCs w:val="20"/>
        </w:rPr>
      </w:pPr>
    </w:p>
    <w:tbl>
      <w:tblPr>
        <w:tblW w:w="9347" w:type="dxa"/>
        <w:tblInd w:w="-173"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3510"/>
        <w:gridCol w:w="5837"/>
      </w:tblGrid>
      <w:tr w:rsidR="00444D29" w:rsidRPr="008E424A" w14:paraId="1436A809" w14:textId="77777777" w:rsidTr="00743957">
        <w:trPr>
          <w:trHeight w:val="138"/>
        </w:trPr>
        <w:tc>
          <w:tcPr>
            <w:tcW w:w="3510" w:type="dxa"/>
            <w:tcBorders>
              <w:top w:val="single" w:sz="4" w:space="0" w:color="auto"/>
              <w:left w:val="single" w:sz="4" w:space="0" w:color="auto"/>
              <w:bottom w:val="single" w:sz="4" w:space="0" w:color="auto"/>
              <w:right w:val="single" w:sz="4" w:space="0" w:color="auto"/>
            </w:tcBorders>
          </w:tcPr>
          <w:p w14:paraId="00A18350" w14:textId="40A2511A" w:rsidR="00444D29" w:rsidRPr="00743957" w:rsidRDefault="00444D29" w:rsidP="00743957">
            <w:pPr>
              <w:spacing w:line="276" w:lineRule="auto"/>
              <w:jc w:val="center"/>
              <w:rPr>
                <w:rFonts w:ascii="Verdana" w:hAnsi="Verdana"/>
                <w:b/>
                <w:bCs/>
                <w:sz w:val="18"/>
                <w:szCs w:val="18"/>
              </w:rPr>
            </w:pPr>
            <w:r w:rsidRPr="00743957">
              <w:rPr>
                <w:rFonts w:ascii="Verdana" w:hAnsi="Verdana"/>
                <w:b/>
                <w:bCs/>
                <w:sz w:val="18"/>
                <w:szCs w:val="18"/>
              </w:rPr>
              <w:t>Unidad/Órgano</w:t>
            </w:r>
          </w:p>
        </w:tc>
        <w:tc>
          <w:tcPr>
            <w:tcW w:w="5837" w:type="dxa"/>
            <w:tcBorders>
              <w:top w:val="single" w:sz="4" w:space="0" w:color="auto"/>
              <w:left w:val="single" w:sz="4" w:space="0" w:color="auto"/>
              <w:bottom w:val="single" w:sz="4" w:space="0" w:color="auto"/>
              <w:right w:val="single" w:sz="4" w:space="0" w:color="auto"/>
            </w:tcBorders>
          </w:tcPr>
          <w:p w14:paraId="4F37369B" w14:textId="2E0E3700" w:rsidR="00444D29" w:rsidRPr="00743957" w:rsidRDefault="00444D29" w:rsidP="00743957">
            <w:pPr>
              <w:spacing w:line="276" w:lineRule="auto"/>
              <w:jc w:val="center"/>
              <w:rPr>
                <w:rFonts w:ascii="Verdana" w:hAnsi="Verdana"/>
                <w:b/>
                <w:bCs/>
                <w:sz w:val="18"/>
                <w:szCs w:val="18"/>
              </w:rPr>
            </w:pPr>
            <w:r w:rsidRPr="00743957">
              <w:rPr>
                <w:rFonts w:ascii="Verdana" w:hAnsi="Verdana"/>
                <w:b/>
                <w:bCs/>
                <w:sz w:val="18"/>
                <w:szCs w:val="18"/>
              </w:rPr>
              <w:t>Responsabilidades</w:t>
            </w:r>
          </w:p>
        </w:tc>
      </w:tr>
      <w:tr w:rsidR="00444D29" w:rsidRPr="00EC47C6" w14:paraId="06BD94F5" w14:textId="77777777" w:rsidTr="00743957">
        <w:trPr>
          <w:trHeight w:val="461"/>
        </w:trPr>
        <w:tc>
          <w:tcPr>
            <w:tcW w:w="3510" w:type="dxa"/>
            <w:tcBorders>
              <w:top w:val="single" w:sz="4" w:space="0" w:color="auto"/>
              <w:left w:val="single" w:sz="4" w:space="0" w:color="auto"/>
              <w:bottom w:val="single" w:sz="4" w:space="0" w:color="auto"/>
              <w:right w:val="single" w:sz="4" w:space="0" w:color="auto"/>
            </w:tcBorders>
          </w:tcPr>
          <w:p w14:paraId="0FD92A67" w14:textId="77777777" w:rsidR="00444D29" w:rsidRPr="00C027EF" w:rsidRDefault="00444D29" w:rsidP="00444D29">
            <w:pPr>
              <w:spacing w:line="276" w:lineRule="auto"/>
              <w:jc w:val="both"/>
              <w:rPr>
                <w:rFonts w:ascii="Verdana" w:hAnsi="Verdana"/>
                <w:sz w:val="18"/>
                <w:szCs w:val="18"/>
              </w:rPr>
            </w:pPr>
            <w:r w:rsidRPr="00C027EF">
              <w:rPr>
                <w:rFonts w:ascii="Verdana" w:hAnsi="Verdana"/>
                <w:sz w:val="18"/>
                <w:szCs w:val="18"/>
              </w:rPr>
              <w:t xml:space="preserve">Oficina de Calidad </w:t>
            </w:r>
          </w:p>
        </w:tc>
        <w:tc>
          <w:tcPr>
            <w:tcW w:w="5837" w:type="dxa"/>
            <w:tcBorders>
              <w:top w:val="single" w:sz="4" w:space="0" w:color="auto"/>
              <w:left w:val="single" w:sz="4" w:space="0" w:color="auto"/>
              <w:bottom w:val="single" w:sz="4" w:space="0" w:color="auto"/>
              <w:right w:val="single" w:sz="4" w:space="0" w:color="auto"/>
            </w:tcBorders>
          </w:tcPr>
          <w:p w14:paraId="3E95643E" w14:textId="77777777" w:rsidR="00444D29" w:rsidRPr="00C027EF" w:rsidRDefault="00444D29" w:rsidP="00C027EF">
            <w:pPr>
              <w:rPr>
                <w:rFonts w:ascii="Verdana" w:hAnsi="Verdana"/>
                <w:sz w:val="18"/>
                <w:szCs w:val="18"/>
              </w:rPr>
            </w:pPr>
            <w:r w:rsidRPr="00C027EF">
              <w:rPr>
                <w:rFonts w:ascii="Verdana" w:hAnsi="Verdana"/>
                <w:sz w:val="18"/>
                <w:szCs w:val="18"/>
              </w:rPr>
              <w:t xml:space="preserve">• Diseña y actualiza los cuestionarios aplicados a los Grupos de Interés. </w:t>
            </w:r>
          </w:p>
          <w:p w14:paraId="043365EF" w14:textId="75B22108" w:rsidR="00444D29" w:rsidRPr="00C027EF" w:rsidRDefault="00444D29" w:rsidP="00C027EF">
            <w:pPr>
              <w:rPr>
                <w:rFonts w:ascii="Verdana" w:hAnsi="Verdana"/>
                <w:sz w:val="18"/>
                <w:szCs w:val="18"/>
              </w:rPr>
            </w:pPr>
            <w:r w:rsidRPr="00C027EF">
              <w:rPr>
                <w:rFonts w:ascii="Verdana" w:hAnsi="Verdana"/>
                <w:sz w:val="18"/>
                <w:szCs w:val="18"/>
              </w:rPr>
              <w:t xml:space="preserve">• Acuerda el cronograma de cuestionarios junto al responsable del área del cuestionario, la OED y considerando el calendario académico. </w:t>
            </w:r>
          </w:p>
          <w:p w14:paraId="4504642D" w14:textId="1C521CF2" w:rsidR="00DA3341" w:rsidRPr="00C027EF" w:rsidRDefault="00DA3341" w:rsidP="00C027EF">
            <w:pPr>
              <w:rPr>
                <w:rFonts w:ascii="Verdana" w:hAnsi="Verdana"/>
                <w:sz w:val="18"/>
                <w:szCs w:val="18"/>
              </w:rPr>
            </w:pPr>
            <w:r w:rsidRPr="00C027EF">
              <w:rPr>
                <w:rFonts w:ascii="Verdana" w:hAnsi="Verdana"/>
                <w:sz w:val="18"/>
                <w:szCs w:val="18"/>
              </w:rPr>
              <w:t>• Realiza las listas de distribución de los grupos de interés encuestados.</w:t>
            </w:r>
          </w:p>
          <w:p w14:paraId="48D3F5CA" w14:textId="4348B26C" w:rsidR="00444D29" w:rsidRPr="00C027EF" w:rsidRDefault="00444D29" w:rsidP="00C027EF">
            <w:pPr>
              <w:rPr>
                <w:rFonts w:ascii="Verdana" w:hAnsi="Verdana"/>
                <w:sz w:val="18"/>
                <w:szCs w:val="18"/>
              </w:rPr>
            </w:pPr>
            <w:r w:rsidRPr="00C027EF">
              <w:rPr>
                <w:rFonts w:ascii="Verdana" w:hAnsi="Verdana"/>
                <w:sz w:val="18"/>
                <w:szCs w:val="18"/>
              </w:rPr>
              <w:t>•</w:t>
            </w:r>
            <w:r w:rsidR="00DA3341" w:rsidRPr="00C027EF">
              <w:rPr>
                <w:rFonts w:ascii="Verdana" w:hAnsi="Verdana"/>
                <w:sz w:val="18"/>
                <w:szCs w:val="18"/>
              </w:rPr>
              <w:t xml:space="preserve"> </w:t>
            </w:r>
            <w:r w:rsidRPr="00C027EF">
              <w:rPr>
                <w:rFonts w:ascii="Verdana" w:hAnsi="Verdana"/>
                <w:sz w:val="18"/>
                <w:szCs w:val="18"/>
              </w:rPr>
              <w:t xml:space="preserve">Envía email y recordatorios. </w:t>
            </w:r>
          </w:p>
          <w:p w14:paraId="06892B8A" w14:textId="56F1B060" w:rsidR="00444D29" w:rsidRPr="00C027EF" w:rsidRDefault="00444D29" w:rsidP="00C027EF">
            <w:pPr>
              <w:rPr>
                <w:rFonts w:ascii="Verdana" w:hAnsi="Verdana"/>
                <w:sz w:val="18"/>
                <w:szCs w:val="18"/>
              </w:rPr>
            </w:pPr>
            <w:r w:rsidRPr="00C027EF">
              <w:rPr>
                <w:rFonts w:ascii="Verdana" w:hAnsi="Verdana"/>
                <w:sz w:val="18"/>
                <w:szCs w:val="18"/>
              </w:rPr>
              <w:t>•</w:t>
            </w:r>
            <w:r w:rsidR="00DA3341" w:rsidRPr="00C027EF">
              <w:rPr>
                <w:rFonts w:ascii="Verdana" w:hAnsi="Verdana"/>
                <w:sz w:val="18"/>
                <w:szCs w:val="18"/>
              </w:rPr>
              <w:t xml:space="preserve"> </w:t>
            </w:r>
            <w:r w:rsidRPr="00C027EF">
              <w:rPr>
                <w:rFonts w:ascii="Verdana" w:hAnsi="Verdana"/>
                <w:sz w:val="18"/>
                <w:szCs w:val="18"/>
              </w:rPr>
              <w:t xml:space="preserve">Hace la campaña de divulgación de cuestionarios en el BICI y otros medios. </w:t>
            </w:r>
          </w:p>
          <w:p w14:paraId="4505B355" w14:textId="2490D90C" w:rsidR="00DA3341" w:rsidRPr="00C027EF" w:rsidRDefault="00444D29" w:rsidP="008E424A">
            <w:pPr>
              <w:rPr>
                <w:rFonts w:ascii="Verdana" w:hAnsi="Verdana"/>
                <w:sz w:val="18"/>
                <w:szCs w:val="18"/>
              </w:rPr>
            </w:pPr>
            <w:r w:rsidRPr="00C027EF">
              <w:rPr>
                <w:rFonts w:ascii="Verdana" w:hAnsi="Verdana"/>
                <w:sz w:val="18"/>
                <w:szCs w:val="18"/>
              </w:rPr>
              <w:t>•</w:t>
            </w:r>
            <w:r w:rsidR="00DA3341" w:rsidRPr="00C027EF">
              <w:rPr>
                <w:rFonts w:ascii="Verdana" w:hAnsi="Verdana"/>
                <w:sz w:val="18"/>
                <w:szCs w:val="18"/>
              </w:rPr>
              <w:t xml:space="preserve"> </w:t>
            </w:r>
            <w:r w:rsidRPr="00C027EF">
              <w:rPr>
                <w:rFonts w:ascii="Verdana" w:hAnsi="Verdana"/>
                <w:sz w:val="18"/>
                <w:szCs w:val="18"/>
              </w:rPr>
              <w:t xml:space="preserve">Responde las dudas a los destinatarios de los cuestionarios recibidas por correo electrónico. </w:t>
            </w:r>
            <w:r w:rsidR="00DA3341" w:rsidRPr="00C027EF">
              <w:rPr>
                <w:rFonts w:ascii="Verdana" w:hAnsi="Verdana"/>
                <w:sz w:val="18"/>
                <w:szCs w:val="18"/>
              </w:rPr>
              <w:t xml:space="preserve"> </w:t>
            </w:r>
          </w:p>
        </w:tc>
      </w:tr>
      <w:tr w:rsidR="00444D29" w:rsidRPr="00444D29" w14:paraId="22DF8709" w14:textId="77777777" w:rsidTr="00743957">
        <w:trPr>
          <w:trHeight w:val="378"/>
        </w:trPr>
        <w:tc>
          <w:tcPr>
            <w:tcW w:w="3510" w:type="dxa"/>
            <w:tcBorders>
              <w:top w:val="single" w:sz="4" w:space="0" w:color="auto"/>
              <w:left w:val="single" w:sz="4" w:space="0" w:color="auto"/>
              <w:bottom w:val="single" w:sz="4" w:space="0" w:color="auto"/>
              <w:right w:val="single" w:sz="4" w:space="0" w:color="auto"/>
            </w:tcBorders>
          </w:tcPr>
          <w:p w14:paraId="32081CA6" w14:textId="153D25C0" w:rsidR="00444D29" w:rsidRPr="000C5361" w:rsidRDefault="00444D29" w:rsidP="00444D29">
            <w:pPr>
              <w:spacing w:line="276" w:lineRule="auto"/>
              <w:jc w:val="both"/>
              <w:rPr>
                <w:rFonts w:ascii="Verdana" w:hAnsi="Verdana"/>
                <w:sz w:val="18"/>
                <w:szCs w:val="18"/>
              </w:rPr>
            </w:pPr>
            <w:r w:rsidRPr="000C5361">
              <w:rPr>
                <w:rFonts w:ascii="Verdana" w:hAnsi="Verdana"/>
                <w:sz w:val="18"/>
                <w:szCs w:val="18"/>
              </w:rPr>
              <w:t xml:space="preserve">Coordinación de Calidad de la Facultad </w:t>
            </w:r>
            <w:r w:rsidR="00C027EF">
              <w:rPr>
                <w:rFonts w:ascii="Verdana" w:hAnsi="Verdana"/>
                <w:sz w:val="18"/>
                <w:szCs w:val="18"/>
              </w:rPr>
              <w:t>y equipo decanal</w:t>
            </w:r>
          </w:p>
        </w:tc>
        <w:tc>
          <w:tcPr>
            <w:tcW w:w="5837" w:type="dxa"/>
            <w:tcBorders>
              <w:top w:val="single" w:sz="4" w:space="0" w:color="auto"/>
              <w:left w:val="single" w:sz="4" w:space="0" w:color="auto"/>
              <w:bottom w:val="single" w:sz="4" w:space="0" w:color="auto"/>
              <w:right w:val="single" w:sz="4" w:space="0" w:color="auto"/>
            </w:tcBorders>
          </w:tcPr>
          <w:p w14:paraId="37E06879" w14:textId="77777777" w:rsidR="00444D29" w:rsidRPr="000C5361" w:rsidRDefault="00444D29" w:rsidP="00444D29">
            <w:pPr>
              <w:spacing w:line="276" w:lineRule="auto"/>
              <w:jc w:val="both"/>
              <w:rPr>
                <w:rFonts w:ascii="Verdana" w:hAnsi="Verdana"/>
                <w:sz w:val="18"/>
                <w:szCs w:val="18"/>
              </w:rPr>
            </w:pPr>
            <w:r w:rsidRPr="000C5361">
              <w:rPr>
                <w:rFonts w:ascii="Verdana" w:hAnsi="Verdana"/>
                <w:sz w:val="18"/>
                <w:szCs w:val="18"/>
              </w:rPr>
              <w:t xml:space="preserve">• Propone mejoras en los cuestionarios. </w:t>
            </w:r>
          </w:p>
          <w:p w14:paraId="10BF7E98" w14:textId="77777777" w:rsidR="00444D29" w:rsidRDefault="00444D29" w:rsidP="00444D29">
            <w:pPr>
              <w:spacing w:line="276" w:lineRule="auto"/>
              <w:jc w:val="both"/>
              <w:rPr>
                <w:rFonts w:ascii="Verdana" w:hAnsi="Verdana"/>
                <w:sz w:val="18"/>
                <w:szCs w:val="18"/>
              </w:rPr>
            </w:pPr>
            <w:r w:rsidRPr="000C5361">
              <w:rPr>
                <w:rFonts w:ascii="Verdana" w:hAnsi="Verdana"/>
                <w:sz w:val="18"/>
                <w:szCs w:val="18"/>
              </w:rPr>
              <w:t xml:space="preserve">• Analiza e interpreta los resultados de los indicadores de percepción </w:t>
            </w:r>
          </w:p>
          <w:p w14:paraId="6814FDCE" w14:textId="60D4D878" w:rsidR="00C027EF" w:rsidRDefault="00C027EF" w:rsidP="00444D29">
            <w:pPr>
              <w:spacing w:line="276" w:lineRule="auto"/>
              <w:jc w:val="both"/>
              <w:rPr>
                <w:rFonts w:ascii="Verdana" w:hAnsi="Verdana"/>
                <w:sz w:val="18"/>
                <w:szCs w:val="18"/>
              </w:rPr>
            </w:pPr>
            <w:r w:rsidRPr="00C027EF">
              <w:rPr>
                <w:rFonts w:ascii="Verdana" w:hAnsi="Verdana"/>
                <w:sz w:val="18"/>
                <w:szCs w:val="18"/>
              </w:rPr>
              <w:t xml:space="preserve">• </w:t>
            </w:r>
            <w:r>
              <w:rPr>
                <w:rFonts w:ascii="Verdana" w:hAnsi="Verdana"/>
                <w:sz w:val="18"/>
                <w:szCs w:val="18"/>
              </w:rPr>
              <w:t xml:space="preserve">Propone y administra cuestionarios propios a los egresados </w:t>
            </w:r>
            <w:r w:rsidR="00E96A45">
              <w:rPr>
                <w:rFonts w:ascii="Verdana" w:hAnsi="Verdana"/>
                <w:sz w:val="18"/>
                <w:szCs w:val="18"/>
              </w:rPr>
              <w:t>y a los</w:t>
            </w:r>
            <w:r>
              <w:rPr>
                <w:rFonts w:ascii="Verdana" w:hAnsi="Verdana"/>
                <w:sz w:val="18"/>
                <w:szCs w:val="18"/>
              </w:rPr>
              <w:t xml:space="preserve"> </w:t>
            </w:r>
            <w:r w:rsidR="00E96A45">
              <w:rPr>
                <w:rFonts w:ascii="Verdana" w:hAnsi="Verdana"/>
                <w:sz w:val="18"/>
                <w:szCs w:val="18"/>
              </w:rPr>
              <w:t>estudiantes</w:t>
            </w:r>
            <w:r>
              <w:rPr>
                <w:rFonts w:ascii="Verdana" w:hAnsi="Verdana"/>
                <w:sz w:val="18"/>
                <w:szCs w:val="18"/>
              </w:rPr>
              <w:t xml:space="preserve"> matriculados</w:t>
            </w:r>
          </w:p>
          <w:p w14:paraId="2F10642B" w14:textId="6081639C" w:rsidR="00335601" w:rsidRPr="000C5361" w:rsidRDefault="00335601" w:rsidP="00444D29">
            <w:pPr>
              <w:spacing w:line="276" w:lineRule="auto"/>
              <w:jc w:val="both"/>
              <w:rPr>
                <w:rFonts w:ascii="Verdana" w:hAnsi="Verdana"/>
                <w:sz w:val="18"/>
                <w:szCs w:val="18"/>
              </w:rPr>
            </w:pPr>
            <w:r w:rsidRPr="00335601">
              <w:rPr>
                <w:rFonts w:ascii="Verdana" w:hAnsi="Verdana"/>
                <w:sz w:val="18"/>
                <w:szCs w:val="18"/>
              </w:rPr>
              <w:t xml:space="preserve">• </w:t>
            </w:r>
            <w:r>
              <w:rPr>
                <w:rFonts w:ascii="Verdana" w:hAnsi="Verdana"/>
                <w:sz w:val="18"/>
                <w:szCs w:val="18"/>
              </w:rPr>
              <w:t>Organiza campañas propias para incentivar a los alumnos y al PDI de la Facultad a responder a los cuestionarios</w:t>
            </w:r>
            <w:r w:rsidR="00E96A45">
              <w:rPr>
                <w:rFonts w:ascii="Verdana" w:hAnsi="Verdana"/>
                <w:sz w:val="18"/>
                <w:szCs w:val="18"/>
              </w:rPr>
              <w:t>.</w:t>
            </w:r>
            <w:r>
              <w:rPr>
                <w:rFonts w:ascii="Verdana" w:hAnsi="Verdana"/>
                <w:sz w:val="18"/>
                <w:szCs w:val="18"/>
              </w:rPr>
              <w:t xml:space="preserve"> </w:t>
            </w:r>
          </w:p>
        </w:tc>
      </w:tr>
      <w:tr w:rsidR="00444D29" w:rsidRPr="00444D29" w14:paraId="73BE73C9" w14:textId="77777777" w:rsidTr="00743957">
        <w:trPr>
          <w:trHeight w:val="378"/>
        </w:trPr>
        <w:tc>
          <w:tcPr>
            <w:tcW w:w="3510" w:type="dxa"/>
            <w:tcBorders>
              <w:top w:val="single" w:sz="4" w:space="0" w:color="auto"/>
              <w:left w:val="single" w:sz="4" w:space="0" w:color="auto"/>
              <w:bottom w:val="single" w:sz="4" w:space="0" w:color="auto"/>
              <w:right w:val="single" w:sz="4" w:space="0" w:color="auto"/>
            </w:tcBorders>
          </w:tcPr>
          <w:p w14:paraId="744C2DB2" w14:textId="77777777" w:rsidR="00444D29" w:rsidRPr="000C5361" w:rsidRDefault="00444D29" w:rsidP="00444D29">
            <w:pPr>
              <w:spacing w:line="276" w:lineRule="auto"/>
              <w:jc w:val="both"/>
              <w:rPr>
                <w:rFonts w:ascii="Verdana" w:hAnsi="Verdana"/>
                <w:sz w:val="18"/>
                <w:szCs w:val="18"/>
              </w:rPr>
            </w:pPr>
            <w:r w:rsidRPr="000C5361">
              <w:rPr>
                <w:rFonts w:ascii="Verdana" w:hAnsi="Verdana"/>
                <w:sz w:val="18"/>
                <w:szCs w:val="18"/>
              </w:rPr>
              <w:t xml:space="preserve">Coordinación de las titulaciones de la Facultad </w:t>
            </w:r>
          </w:p>
        </w:tc>
        <w:tc>
          <w:tcPr>
            <w:tcW w:w="5837" w:type="dxa"/>
            <w:tcBorders>
              <w:top w:val="single" w:sz="4" w:space="0" w:color="auto"/>
              <w:left w:val="single" w:sz="4" w:space="0" w:color="auto"/>
              <w:bottom w:val="single" w:sz="4" w:space="0" w:color="auto"/>
              <w:right w:val="single" w:sz="4" w:space="0" w:color="auto"/>
            </w:tcBorders>
          </w:tcPr>
          <w:p w14:paraId="5AFE959C" w14:textId="11261451" w:rsidR="00444D29" w:rsidRPr="000C5361" w:rsidRDefault="00444D29" w:rsidP="00444D29">
            <w:pPr>
              <w:spacing w:line="276" w:lineRule="auto"/>
              <w:jc w:val="both"/>
              <w:rPr>
                <w:rFonts w:ascii="Verdana" w:hAnsi="Verdana"/>
                <w:sz w:val="18"/>
                <w:szCs w:val="18"/>
              </w:rPr>
            </w:pPr>
            <w:r w:rsidRPr="000C5361">
              <w:rPr>
                <w:rFonts w:ascii="Verdana" w:hAnsi="Verdana"/>
                <w:sz w:val="18"/>
                <w:szCs w:val="18"/>
              </w:rPr>
              <w:t xml:space="preserve">• Analiza los indicadores de percepción y realiza el Informe de seguimiento y plan de mejoras de la titulación. </w:t>
            </w:r>
          </w:p>
        </w:tc>
      </w:tr>
      <w:tr w:rsidR="00444D29" w:rsidRPr="00444D29" w14:paraId="790D42CE" w14:textId="77777777" w:rsidTr="00743957">
        <w:trPr>
          <w:trHeight w:val="1230"/>
        </w:trPr>
        <w:tc>
          <w:tcPr>
            <w:tcW w:w="3510" w:type="dxa"/>
            <w:tcBorders>
              <w:top w:val="single" w:sz="4" w:space="0" w:color="auto"/>
              <w:left w:val="single" w:sz="4" w:space="0" w:color="auto"/>
              <w:bottom w:val="single" w:sz="4" w:space="0" w:color="auto"/>
              <w:right w:val="single" w:sz="4" w:space="0" w:color="auto"/>
            </w:tcBorders>
          </w:tcPr>
          <w:p w14:paraId="6C6CD85C" w14:textId="77777777" w:rsidR="00444D29" w:rsidRPr="000C5361" w:rsidRDefault="00444D29" w:rsidP="00444D29">
            <w:pPr>
              <w:spacing w:line="276" w:lineRule="auto"/>
              <w:jc w:val="both"/>
              <w:rPr>
                <w:rFonts w:ascii="Verdana" w:hAnsi="Verdana"/>
                <w:sz w:val="18"/>
                <w:szCs w:val="18"/>
              </w:rPr>
            </w:pPr>
            <w:r w:rsidRPr="000C5361">
              <w:rPr>
                <w:rFonts w:ascii="Verdana" w:hAnsi="Verdana"/>
                <w:sz w:val="18"/>
                <w:szCs w:val="18"/>
              </w:rPr>
              <w:lastRenderedPageBreak/>
              <w:t xml:space="preserve">Oficina de Estadística y Datos </w:t>
            </w:r>
          </w:p>
        </w:tc>
        <w:tc>
          <w:tcPr>
            <w:tcW w:w="5837" w:type="dxa"/>
            <w:tcBorders>
              <w:top w:val="single" w:sz="4" w:space="0" w:color="auto"/>
              <w:left w:val="single" w:sz="4" w:space="0" w:color="auto"/>
              <w:bottom w:val="single" w:sz="4" w:space="0" w:color="auto"/>
              <w:right w:val="single" w:sz="4" w:space="0" w:color="auto"/>
            </w:tcBorders>
          </w:tcPr>
          <w:p w14:paraId="0DF79EAD" w14:textId="77777777" w:rsidR="00444D29" w:rsidRPr="000C5361" w:rsidRDefault="00444D29" w:rsidP="00444D29">
            <w:pPr>
              <w:spacing w:line="276" w:lineRule="auto"/>
              <w:jc w:val="both"/>
              <w:rPr>
                <w:rFonts w:ascii="Verdana" w:hAnsi="Verdana"/>
                <w:sz w:val="18"/>
                <w:szCs w:val="18"/>
              </w:rPr>
            </w:pPr>
            <w:r w:rsidRPr="000C5361">
              <w:rPr>
                <w:rFonts w:ascii="Verdana" w:hAnsi="Verdana"/>
                <w:sz w:val="18"/>
                <w:szCs w:val="18"/>
              </w:rPr>
              <w:t xml:space="preserve">• Mantiene la aplicación de cuestionarios en el módulo del Portal Estadístico de la UNED. </w:t>
            </w:r>
          </w:p>
          <w:p w14:paraId="6F8F00DA" w14:textId="77777777" w:rsidR="00444D29" w:rsidRPr="000C5361" w:rsidRDefault="00444D29" w:rsidP="00444D29">
            <w:pPr>
              <w:spacing w:line="276" w:lineRule="auto"/>
              <w:jc w:val="both"/>
              <w:rPr>
                <w:rFonts w:ascii="Verdana" w:hAnsi="Verdana"/>
                <w:sz w:val="18"/>
                <w:szCs w:val="18"/>
              </w:rPr>
            </w:pPr>
            <w:r w:rsidRPr="000C5361">
              <w:rPr>
                <w:rFonts w:ascii="Verdana" w:hAnsi="Verdana"/>
                <w:sz w:val="18"/>
                <w:szCs w:val="18"/>
              </w:rPr>
              <w:t xml:space="preserve">• Carga los cuestionarios. </w:t>
            </w:r>
          </w:p>
          <w:p w14:paraId="6A92344A" w14:textId="616CC043" w:rsidR="00444D29" w:rsidRPr="000C5361" w:rsidRDefault="00444D29" w:rsidP="00444D29">
            <w:pPr>
              <w:spacing w:line="276" w:lineRule="auto"/>
              <w:jc w:val="both"/>
              <w:rPr>
                <w:rFonts w:ascii="Verdana" w:hAnsi="Verdana"/>
                <w:sz w:val="18"/>
                <w:szCs w:val="18"/>
              </w:rPr>
            </w:pPr>
            <w:r w:rsidRPr="000C5361">
              <w:rPr>
                <w:rFonts w:ascii="Verdana" w:hAnsi="Verdana"/>
                <w:sz w:val="18"/>
                <w:szCs w:val="18"/>
              </w:rPr>
              <w:t xml:space="preserve">• Publica los resultados en el Portal estadístico. </w:t>
            </w:r>
          </w:p>
          <w:p w14:paraId="05ECDD6B" w14:textId="77777777" w:rsidR="00444D29" w:rsidRPr="000C5361" w:rsidRDefault="00444D29" w:rsidP="00444D29">
            <w:pPr>
              <w:spacing w:line="276" w:lineRule="auto"/>
              <w:jc w:val="both"/>
              <w:rPr>
                <w:rFonts w:ascii="Verdana" w:hAnsi="Verdana"/>
                <w:sz w:val="18"/>
                <w:szCs w:val="18"/>
              </w:rPr>
            </w:pPr>
            <w:r w:rsidRPr="00E51867">
              <w:rPr>
                <w:rFonts w:ascii="Verdana" w:hAnsi="Verdana"/>
                <w:sz w:val="18"/>
                <w:szCs w:val="18"/>
                <w:shd w:val="clear" w:color="auto" w:fill="FFFFFF" w:themeFill="background1"/>
              </w:rPr>
              <w:t xml:space="preserve">• </w:t>
            </w:r>
            <w:r w:rsidRPr="000C5361">
              <w:rPr>
                <w:rFonts w:ascii="Verdana" w:hAnsi="Verdana"/>
                <w:sz w:val="18"/>
                <w:szCs w:val="18"/>
              </w:rPr>
              <w:t xml:space="preserve">Propone e incorpora mejoras en el Portal estadístico en base a las expectativas de los diferentes GI. </w:t>
            </w:r>
          </w:p>
          <w:p w14:paraId="20C32272" w14:textId="793E2421" w:rsidR="00444D29" w:rsidRPr="000C5361" w:rsidRDefault="00444D29" w:rsidP="00444D29">
            <w:pPr>
              <w:spacing w:line="276" w:lineRule="auto"/>
              <w:jc w:val="both"/>
              <w:rPr>
                <w:rFonts w:ascii="Verdana" w:hAnsi="Verdana"/>
                <w:sz w:val="18"/>
                <w:szCs w:val="18"/>
              </w:rPr>
            </w:pPr>
            <w:r w:rsidRPr="000C5361">
              <w:rPr>
                <w:rFonts w:ascii="Verdana" w:hAnsi="Verdana"/>
                <w:sz w:val="18"/>
                <w:szCs w:val="18"/>
              </w:rPr>
              <w:t xml:space="preserve">• Revisa y actualiza el proceso. </w:t>
            </w:r>
          </w:p>
        </w:tc>
      </w:tr>
      <w:tr w:rsidR="008E424A" w:rsidRPr="00444D29" w14:paraId="46CD2A3E" w14:textId="77777777" w:rsidTr="00743957">
        <w:trPr>
          <w:trHeight w:val="820"/>
        </w:trPr>
        <w:tc>
          <w:tcPr>
            <w:tcW w:w="3510" w:type="dxa"/>
            <w:tcBorders>
              <w:top w:val="single" w:sz="4" w:space="0" w:color="auto"/>
              <w:left w:val="single" w:sz="4" w:space="0" w:color="auto"/>
              <w:bottom w:val="single" w:sz="4" w:space="0" w:color="auto"/>
              <w:right w:val="single" w:sz="4" w:space="0" w:color="auto"/>
            </w:tcBorders>
          </w:tcPr>
          <w:p w14:paraId="0B92E145" w14:textId="654D3022" w:rsidR="008E424A" w:rsidRPr="000C5361" w:rsidRDefault="008E424A" w:rsidP="00444D29">
            <w:pPr>
              <w:spacing w:line="276" w:lineRule="auto"/>
              <w:jc w:val="both"/>
              <w:rPr>
                <w:rFonts w:ascii="Verdana" w:hAnsi="Verdana"/>
                <w:sz w:val="18"/>
                <w:szCs w:val="18"/>
              </w:rPr>
            </w:pPr>
            <w:r>
              <w:rPr>
                <w:rFonts w:ascii="Verdana" w:hAnsi="Verdana"/>
                <w:sz w:val="18"/>
                <w:szCs w:val="18"/>
              </w:rPr>
              <w:t>Negociado de Calidad de la Facultad</w:t>
            </w:r>
          </w:p>
        </w:tc>
        <w:tc>
          <w:tcPr>
            <w:tcW w:w="5837" w:type="dxa"/>
            <w:tcBorders>
              <w:top w:val="single" w:sz="4" w:space="0" w:color="auto"/>
              <w:left w:val="single" w:sz="4" w:space="0" w:color="auto"/>
              <w:bottom w:val="single" w:sz="4" w:space="0" w:color="auto"/>
              <w:right w:val="single" w:sz="4" w:space="0" w:color="auto"/>
            </w:tcBorders>
          </w:tcPr>
          <w:p w14:paraId="6AB2BD6E" w14:textId="77777777" w:rsidR="008E424A" w:rsidRPr="00743957" w:rsidRDefault="008E424A" w:rsidP="00743957">
            <w:pPr>
              <w:pStyle w:val="Prrafodelista"/>
              <w:numPr>
                <w:ilvl w:val="0"/>
                <w:numId w:val="6"/>
              </w:numPr>
              <w:spacing w:line="276" w:lineRule="auto"/>
              <w:ind w:left="88" w:hanging="142"/>
              <w:jc w:val="both"/>
              <w:rPr>
                <w:rFonts w:ascii="Verdana" w:hAnsi="Verdana"/>
                <w:sz w:val="18"/>
                <w:szCs w:val="18"/>
              </w:rPr>
            </w:pPr>
            <w:r w:rsidRPr="00743957">
              <w:rPr>
                <w:rFonts w:ascii="Verdana" w:hAnsi="Verdana"/>
                <w:sz w:val="18"/>
                <w:szCs w:val="18"/>
              </w:rPr>
              <w:t>Colabora en la revisión del proceso</w:t>
            </w:r>
          </w:p>
          <w:p w14:paraId="1CD8DE19" w14:textId="49147574" w:rsidR="008E424A" w:rsidRPr="00743957" w:rsidRDefault="008E424A" w:rsidP="00743957">
            <w:pPr>
              <w:pStyle w:val="Prrafodelista"/>
              <w:numPr>
                <w:ilvl w:val="0"/>
                <w:numId w:val="6"/>
              </w:numPr>
              <w:spacing w:line="276" w:lineRule="auto"/>
              <w:ind w:left="88" w:hanging="142"/>
              <w:jc w:val="both"/>
              <w:rPr>
                <w:rFonts w:ascii="Verdana" w:hAnsi="Verdana"/>
                <w:sz w:val="18"/>
                <w:szCs w:val="18"/>
              </w:rPr>
            </w:pPr>
            <w:r w:rsidRPr="00743957">
              <w:rPr>
                <w:rFonts w:ascii="Verdana" w:hAnsi="Verdana"/>
                <w:sz w:val="18"/>
                <w:szCs w:val="18"/>
              </w:rPr>
              <w:t>Archiva y mantiene actualizad</w:t>
            </w:r>
            <w:r>
              <w:rPr>
                <w:rFonts w:ascii="Verdana" w:hAnsi="Verdana"/>
                <w:sz w:val="18"/>
                <w:szCs w:val="18"/>
              </w:rPr>
              <w:t>a</w:t>
            </w:r>
            <w:r w:rsidRPr="00743957">
              <w:rPr>
                <w:rFonts w:ascii="Verdana" w:hAnsi="Verdana"/>
                <w:sz w:val="18"/>
                <w:szCs w:val="18"/>
              </w:rPr>
              <w:t xml:space="preserve"> la documentación del proceso propia de la Facultad.</w:t>
            </w:r>
          </w:p>
        </w:tc>
      </w:tr>
    </w:tbl>
    <w:p w14:paraId="2F9CC6B4" w14:textId="26909819" w:rsidR="00244A20" w:rsidRDefault="00244A20" w:rsidP="008F0837">
      <w:pPr>
        <w:spacing w:line="276" w:lineRule="auto"/>
        <w:jc w:val="both"/>
        <w:rPr>
          <w:rFonts w:ascii="Verdana" w:hAnsi="Verdana"/>
          <w:sz w:val="20"/>
          <w:szCs w:val="20"/>
        </w:rPr>
      </w:pPr>
    </w:p>
    <w:p w14:paraId="7453F098" w14:textId="77777777" w:rsidR="00517907" w:rsidRDefault="00517907" w:rsidP="008F0837">
      <w:pPr>
        <w:spacing w:line="276" w:lineRule="auto"/>
        <w:jc w:val="both"/>
        <w:rPr>
          <w:rFonts w:ascii="Verdana" w:hAnsi="Verdana"/>
          <w:sz w:val="20"/>
          <w:szCs w:val="20"/>
        </w:rPr>
      </w:pPr>
    </w:p>
    <w:p w14:paraId="032CF29A" w14:textId="77777777" w:rsidR="00517907" w:rsidRDefault="00517907" w:rsidP="008F0837">
      <w:pPr>
        <w:spacing w:line="276" w:lineRule="auto"/>
        <w:jc w:val="both"/>
        <w:rPr>
          <w:rFonts w:ascii="Verdana" w:hAnsi="Verdana"/>
          <w:sz w:val="20"/>
          <w:szCs w:val="20"/>
        </w:rPr>
      </w:pPr>
    </w:p>
    <w:p w14:paraId="6CC9019A" w14:textId="063A7856" w:rsidR="00517907" w:rsidRDefault="00517907" w:rsidP="00517907">
      <w:pPr>
        <w:spacing w:line="276" w:lineRule="auto"/>
        <w:jc w:val="both"/>
        <w:rPr>
          <w:rFonts w:ascii="Verdana" w:hAnsi="Verdana"/>
          <w:b/>
          <w:bCs/>
          <w:sz w:val="20"/>
          <w:szCs w:val="20"/>
        </w:rPr>
      </w:pPr>
      <w:r>
        <w:rPr>
          <w:rFonts w:ascii="Verdana" w:hAnsi="Verdana"/>
          <w:b/>
          <w:bCs/>
          <w:sz w:val="20"/>
          <w:szCs w:val="20"/>
        </w:rPr>
        <w:t>8</w:t>
      </w:r>
      <w:r w:rsidRPr="005A1E9F">
        <w:rPr>
          <w:rFonts w:ascii="Verdana" w:hAnsi="Verdana"/>
          <w:b/>
          <w:bCs/>
          <w:sz w:val="20"/>
          <w:szCs w:val="20"/>
        </w:rPr>
        <w:t xml:space="preserve">. </w:t>
      </w:r>
      <w:r>
        <w:rPr>
          <w:rFonts w:ascii="Verdana" w:hAnsi="Verdana"/>
          <w:b/>
          <w:bCs/>
          <w:sz w:val="20"/>
          <w:szCs w:val="20"/>
        </w:rPr>
        <w:t>FLUJOGRAMA</w:t>
      </w:r>
      <w:r w:rsidRPr="005A1E9F">
        <w:rPr>
          <w:rFonts w:ascii="Verdana" w:hAnsi="Verdana"/>
          <w:b/>
          <w:bCs/>
          <w:sz w:val="20"/>
          <w:szCs w:val="20"/>
        </w:rPr>
        <w:t xml:space="preserve"> </w:t>
      </w:r>
    </w:p>
    <w:p w14:paraId="39DE4FC8" w14:textId="214986C1" w:rsidR="00517907" w:rsidRDefault="00517907" w:rsidP="00743957">
      <w:pPr>
        <w:spacing w:line="276" w:lineRule="auto"/>
        <w:jc w:val="center"/>
        <w:rPr>
          <w:rFonts w:ascii="Verdana" w:hAnsi="Verdana"/>
          <w:sz w:val="20"/>
          <w:szCs w:val="20"/>
        </w:rPr>
      </w:pPr>
      <w:r>
        <w:rPr>
          <w:rFonts w:ascii="Verdana" w:hAnsi="Verdana"/>
          <w:noProof/>
          <w:sz w:val="20"/>
          <w:szCs w:val="20"/>
        </w:rPr>
        <w:lastRenderedPageBreak/>
        <w:drawing>
          <wp:inline distT="0" distB="0" distL="0" distR="0" wp14:anchorId="1CC35E73" wp14:editId="159A7D6B">
            <wp:extent cx="5287618" cy="7410244"/>
            <wp:effectExtent l="0" t="0" r="8890" b="635"/>
            <wp:docPr id="2104723778" name="Imagen 3"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723778" name="Imagen 3" descr="Diagrama&#10;&#10;El contenido generado por IA puede ser incorrecto."/>
                    <pic:cNvPicPr/>
                  </pic:nvPicPr>
                  <pic:blipFill>
                    <a:blip r:embed="rId11">
                      <a:extLst>
                        <a:ext uri="{28A0092B-C50C-407E-A947-70E740481C1C}">
                          <a14:useLocalDpi xmlns:a14="http://schemas.microsoft.com/office/drawing/2010/main" val="0"/>
                        </a:ext>
                      </a:extLst>
                    </a:blip>
                    <a:stretch>
                      <a:fillRect/>
                    </a:stretch>
                  </pic:blipFill>
                  <pic:spPr>
                    <a:xfrm>
                      <a:off x="0" y="0"/>
                      <a:ext cx="5294987" cy="7420571"/>
                    </a:xfrm>
                    <a:prstGeom prst="rect">
                      <a:avLst/>
                    </a:prstGeom>
                  </pic:spPr>
                </pic:pic>
              </a:graphicData>
            </a:graphic>
          </wp:inline>
        </w:drawing>
      </w:r>
    </w:p>
    <w:p w14:paraId="045A13D2" w14:textId="77777777" w:rsidR="00517907" w:rsidRPr="005778DA" w:rsidRDefault="00517907" w:rsidP="008F0837">
      <w:pPr>
        <w:spacing w:line="276" w:lineRule="auto"/>
        <w:jc w:val="both"/>
        <w:rPr>
          <w:rFonts w:ascii="Verdana" w:hAnsi="Verdana"/>
          <w:sz w:val="20"/>
          <w:szCs w:val="20"/>
        </w:rPr>
      </w:pPr>
    </w:p>
    <w:p w14:paraId="2C7FC188" w14:textId="77777777" w:rsidR="00244A20" w:rsidRDefault="00244A20" w:rsidP="001178F1">
      <w:pPr>
        <w:pStyle w:val="TextoBasico"/>
        <w:sectPr w:rsidR="00244A20" w:rsidSect="005778DA">
          <w:headerReference w:type="default" r:id="rId12"/>
          <w:footerReference w:type="default" r:id="rId13"/>
          <w:pgSz w:w="11906" w:h="16838"/>
          <w:pgMar w:top="2552" w:right="1418" w:bottom="1418" w:left="1418" w:header="709" w:footer="709" w:gutter="0"/>
          <w:cols w:space="708"/>
          <w:docGrid w:linePitch="381"/>
        </w:sectPr>
      </w:pPr>
    </w:p>
    <w:p w14:paraId="3C304597" w14:textId="64619ED0" w:rsidR="0034229F" w:rsidRPr="0034229F" w:rsidRDefault="0034229F" w:rsidP="009E5AB0">
      <w:pPr>
        <w:pStyle w:val="TextoBasico"/>
      </w:pPr>
    </w:p>
    <w:sectPr w:rsidR="0034229F" w:rsidRPr="0034229F" w:rsidSect="00244A20">
      <w:headerReference w:type="default" r:id="rId14"/>
      <w:footerReference w:type="default" r:id="rId15"/>
      <w:type w:val="continuous"/>
      <w:pgSz w:w="11906" w:h="16838"/>
      <w:pgMar w:top="4767" w:right="1418" w:bottom="1418" w:left="1418" w:header="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51C4F9" w14:textId="77777777" w:rsidR="00C55294" w:rsidRDefault="00C55294" w:rsidP="001511A8">
      <w:pPr>
        <w:spacing w:after="0"/>
      </w:pPr>
      <w:r>
        <w:separator/>
      </w:r>
    </w:p>
  </w:endnote>
  <w:endnote w:type="continuationSeparator" w:id="0">
    <w:p w14:paraId="1BABD260" w14:textId="77777777" w:rsidR="00C55294" w:rsidRDefault="00C55294" w:rsidP="001511A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tillium Web">
    <w:charset w:val="00"/>
    <w:family w:val="auto"/>
    <w:pitch w:val="variable"/>
    <w:sig w:usb0="00000007" w:usb1="00000001" w:usb2="00000000" w:usb3="00000000" w:csb0="00000093"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9AA32D" w14:textId="77777777" w:rsidR="000F0F67" w:rsidRPr="005C2A89" w:rsidRDefault="005C2A89" w:rsidP="005C2A89">
    <w:pPr>
      <w:pStyle w:val="Piedepgina"/>
      <w:tabs>
        <w:tab w:val="clear" w:pos="4252"/>
        <w:tab w:val="clear" w:pos="8504"/>
        <w:tab w:val="right" w:pos="8931"/>
      </w:tabs>
      <w:jc w:val="center"/>
    </w:pPr>
    <w:r>
      <w:rPr>
        <w:noProof/>
        <w:lang w:eastAsia="es-ES"/>
      </w:rPr>
      <w:drawing>
        <wp:inline distT="0" distB="0" distL="0" distR="0" wp14:anchorId="53303566" wp14:editId="7B7D743A">
          <wp:extent cx="1271270" cy="159385"/>
          <wp:effectExtent l="0" t="0" r="5080" b="0"/>
          <wp:docPr id="7" name="Imagen 7" descr="Hashtag #Somos 2030" title="Hashtag #Somos 2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71270" cy="159385"/>
                  </a:xfrm>
                  <a:prstGeom prst="rect">
                    <a:avLst/>
                  </a:prstGeom>
                  <a:noFill/>
                  <a:ln>
                    <a:noFill/>
                  </a:ln>
                </pic:spPr>
              </pic:pic>
            </a:graphicData>
          </a:graphic>
        </wp:inline>
      </w:drawing>
    </w:r>
    <w:r>
      <w:tab/>
    </w:r>
    <w:r>
      <w:fldChar w:fldCharType="begin"/>
    </w:r>
    <w:r>
      <w:instrText xml:space="preserve"> PAGE  \* Arabic  \* MERGEFORMAT </w:instrText>
    </w:r>
    <w:r>
      <w:fldChar w:fldCharType="separate"/>
    </w:r>
    <w:r w:rsidR="006B0F18">
      <w:rPr>
        <w:noProof/>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B726F" w14:textId="77777777" w:rsidR="00244A20" w:rsidRDefault="00244A20" w:rsidP="00244A20">
    <w:pPr>
      <w:pStyle w:val="Piedepgina"/>
      <w:tabs>
        <w:tab w:val="clear" w:pos="4252"/>
        <w:tab w:val="clear" w:pos="8504"/>
        <w:tab w:val="right" w:pos="9070"/>
      </w:tabs>
      <w:ind w:left="-1418"/>
      <w:jc w:val="center"/>
    </w:pPr>
    <w:r>
      <w:rPr>
        <w:noProof/>
        <w:lang w:eastAsia="es-ES"/>
      </w:rPr>
      <w:drawing>
        <wp:inline distT="0" distB="0" distL="0" distR="0" wp14:anchorId="16E0CC0F" wp14:editId="49012002">
          <wp:extent cx="7544924" cy="10672416"/>
          <wp:effectExtent l="0" t="0" r="0" b="0"/>
          <wp:docPr id="1013140690" name="Imagen 1013140690" descr="Contraportada" title="Contraport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ontraportadanueva.jpg"/>
                  <pic:cNvPicPr/>
                </pic:nvPicPr>
                <pic:blipFill>
                  <a:blip r:embed="rId1">
                    <a:extLst>
                      <a:ext uri="{28A0092B-C50C-407E-A947-70E740481C1C}">
                        <a14:useLocalDpi xmlns:a14="http://schemas.microsoft.com/office/drawing/2010/main" val="0"/>
                      </a:ext>
                    </a:extLst>
                  </a:blip>
                  <a:stretch>
                    <a:fillRect/>
                  </a:stretch>
                </pic:blipFill>
                <pic:spPr>
                  <a:xfrm>
                    <a:off x="0" y="0"/>
                    <a:ext cx="7544924" cy="10672416"/>
                  </a:xfrm>
                  <a:prstGeom prst="rect">
                    <a:avLst/>
                  </a:prstGeom>
                </pic:spPr>
              </pic:pic>
            </a:graphicData>
          </a:graphic>
        </wp:inline>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C7B9AF" w14:textId="77777777" w:rsidR="00C55294" w:rsidRDefault="00C55294" w:rsidP="001511A8">
      <w:pPr>
        <w:spacing w:after="0"/>
      </w:pPr>
      <w:r>
        <w:separator/>
      </w:r>
    </w:p>
  </w:footnote>
  <w:footnote w:type="continuationSeparator" w:id="0">
    <w:p w14:paraId="2D0DCFA7" w14:textId="77777777" w:rsidR="00C55294" w:rsidRDefault="00C55294" w:rsidP="001511A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9FC8AB" w14:textId="77777777" w:rsidR="00781FDC" w:rsidRDefault="00781FDC">
    <w:pPr>
      <w:pStyle w:val="Encabezado"/>
    </w:pPr>
    <w:r>
      <w:rPr>
        <w:noProof/>
        <w:lang w:eastAsia="es-ES"/>
      </w:rPr>
      <w:drawing>
        <wp:inline distT="0" distB="0" distL="0" distR="0" wp14:anchorId="057AE7AC" wp14:editId="57165F6A">
          <wp:extent cx="7558860" cy="10692130"/>
          <wp:effectExtent l="0" t="0" r="4445" b="0"/>
          <wp:docPr id="5" name="Imagen 5" descr="Imagen de portada" title="Imagen de port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ortadaNuevaCompleta.jpg"/>
                  <pic:cNvPicPr/>
                </pic:nvPicPr>
                <pic:blipFill>
                  <a:blip r:embed="rId1">
                    <a:extLst>
                      <a:ext uri="{28A0092B-C50C-407E-A947-70E740481C1C}">
                        <a14:useLocalDpi xmlns:a14="http://schemas.microsoft.com/office/drawing/2010/main" val="0"/>
                      </a:ext>
                    </a:extLst>
                  </a:blip>
                  <a:stretch>
                    <a:fillRect/>
                  </a:stretch>
                </pic:blipFill>
                <pic:spPr>
                  <a:xfrm>
                    <a:off x="0" y="0"/>
                    <a:ext cx="7558860" cy="1069213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783" w:type="dxa"/>
      <w:tblInd w:w="-426" w:type="dxa"/>
      <w:tblLook w:val="04A0" w:firstRow="1" w:lastRow="0" w:firstColumn="1" w:lastColumn="0" w:noHBand="0" w:noVBand="1"/>
    </w:tblPr>
    <w:tblGrid>
      <w:gridCol w:w="7089"/>
      <w:gridCol w:w="2694"/>
    </w:tblGrid>
    <w:tr w:rsidR="005778DA" w:rsidRPr="00666A8C" w14:paraId="66BEBF66" w14:textId="77777777">
      <w:tc>
        <w:tcPr>
          <w:tcW w:w="7089" w:type="dxa"/>
        </w:tcPr>
        <w:p w14:paraId="1B5943B7" w14:textId="77777777" w:rsidR="005778DA" w:rsidRPr="00666A8C" w:rsidRDefault="005778DA" w:rsidP="005778DA">
          <w:pPr>
            <w:pStyle w:val="Encabezado"/>
            <w:jc w:val="center"/>
            <w:rPr>
              <w:rFonts w:ascii="Verdana" w:hAnsi="Verdana" w:cstheme="minorHAnsi"/>
              <w:b/>
              <w:color w:val="00533E"/>
              <w:sz w:val="20"/>
              <w:szCs w:val="20"/>
            </w:rPr>
          </w:pPr>
          <w:r w:rsidRPr="00666A8C">
            <w:rPr>
              <w:rFonts w:ascii="Verdana" w:hAnsi="Verdana" w:cstheme="minorHAnsi"/>
              <w:b/>
              <w:color w:val="00533E"/>
              <w:sz w:val="20"/>
              <w:szCs w:val="20"/>
            </w:rPr>
            <w:t xml:space="preserve">MANUAL DE PROCESOS DEL SAIC </w:t>
          </w:r>
        </w:p>
        <w:p w14:paraId="4A87844B" w14:textId="77777777" w:rsidR="005778DA" w:rsidRPr="00666A8C" w:rsidRDefault="005778DA" w:rsidP="005778DA">
          <w:pPr>
            <w:pStyle w:val="Encabezado"/>
            <w:jc w:val="center"/>
            <w:rPr>
              <w:rFonts w:ascii="Verdana" w:hAnsi="Verdana" w:cstheme="minorHAnsi"/>
              <w:b/>
              <w:color w:val="00533E"/>
              <w:sz w:val="20"/>
              <w:szCs w:val="20"/>
            </w:rPr>
          </w:pPr>
          <w:r w:rsidRPr="00666A8C">
            <w:rPr>
              <w:rFonts w:ascii="Verdana" w:hAnsi="Verdana" w:cstheme="minorHAnsi"/>
              <w:b/>
              <w:color w:val="00533E"/>
              <w:sz w:val="20"/>
              <w:szCs w:val="20"/>
            </w:rPr>
            <w:t>FACULTAD DE CIENCIAS POLÍTICAS Y SOCIOLOGÍA DE LA UNED</w:t>
          </w:r>
        </w:p>
        <w:p w14:paraId="13C474C7" w14:textId="2F5F1DDC" w:rsidR="005778DA" w:rsidRPr="00666A8C" w:rsidRDefault="005778DA" w:rsidP="005778DA">
          <w:pPr>
            <w:spacing w:line="360" w:lineRule="auto"/>
            <w:jc w:val="center"/>
            <w:rPr>
              <w:rFonts w:ascii="Verdana" w:hAnsi="Verdana" w:cstheme="minorHAnsi"/>
              <w:bCs/>
              <w:color w:val="00533E"/>
              <w:sz w:val="20"/>
              <w:szCs w:val="20"/>
            </w:rPr>
          </w:pPr>
          <w:r w:rsidRPr="00666A8C">
            <w:rPr>
              <w:rFonts w:ascii="Verdana" w:hAnsi="Verdana" w:cstheme="minorHAnsi"/>
              <w:b/>
              <w:color w:val="00533E"/>
              <w:sz w:val="20"/>
              <w:szCs w:val="20"/>
            </w:rPr>
            <w:t>SAIC09-P0</w:t>
          </w:r>
          <w:r w:rsidR="004C66E4">
            <w:rPr>
              <w:rFonts w:ascii="Verdana" w:hAnsi="Verdana" w:cstheme="minorHAnsi"/>
              <w:b/>
              <w:color w:val="00533E"/>
              <w:sz w:val="20"/>
              <w:szCs w:val="20"/>
            </w:rPr>
            <w:t>3</w:t>
          </w:r>
          <w:r w:rsidRPr="00666A8C">
            <w:rPr>
              <w:rFonts w:ascii="Verdana" w:hAnsi="Verdana" w:cstheme="minorHAnsi"/>
              <w:b/>
              <w:color w:val="00533E"/>
              <w:sz w:val="20"/>
              <w:szCs w:val="20"/>
            </w:rPr>
            <w:t>-C</w:t>
          </w:r>
          <w:r w:rsidR="004C66E4">
            <w:rPr>
              <w:rFonts w:ascii="Verdana" w:hAnsi="Verdana" w:cstheme="minorHAnsi"/>
              <w:b/>
              <w:color w:val="00533E"/>
              <w:sz w:val="20"/>
              <w:szCs w:val="20"/>
            </w:rPr>
            <w:t>9</w:t>
          </w:r>
          <w:r w:rsidRPr="00666A8C">
            <w:rPr>
              <w:rFonts w:ascii="Verdana" w:hAnsi="Verdana" w:cstheme="minorHAnsi"/>
              <w:b/>
              <w:color w:val="00533E"/>
              <w:sz w:val="20"/>
              <w:szCs w:val="20"/>
            </w:rPr>
            <w:t xml:space="preserve">-v01. Proceso </w:t>
          </w:r>
          <w:r w:rsidR="00BB4307">
            <w:rPr>
              <w:rFonts w:ascii="Verdana" w:hAnsi="Verdana" w:cstheme="minorHAnsi"/>
              <w:b/>
              <w:color w:val="00533E"/>
              <w:sz w:val="20"/>
              <w:szCs w:val="20"/>
            </w:rPr>
            <w:t>para la realización de cuestionarios aplicados a los grupos de interés de la Facultad</w:t>
          </w:r>
        </w:p>
      </w:tc>
      <w:tc>
        <w:tcPr>
          <w:tcW w:w="2694" w:type="dxa"/>
          <w:tcBorders>
            <w:left w:val="nil"/>
          </w:tcBorders>
        </w:tcPr>
        <w:p w14:paraId="72C0BA7A" w14:textId="6FBE49C2" w:rsidR="005778DA" w:rsidRPr="00666A8C" w:rsidRDefault="00CF5358" w:rsidP="005778DA">
          <w:pPr>
            <w:pStyle w:val="Encabezado"/>
            <w:rPr>
              <w:rFonts w:ascii="Verdana" w:hAnsi="Verdana" w:cstheme="minorHAnsi"/>
              <w:b/>
              <w:smallCaps/>
              <w:color w:val="00533E"/>
              <w:sz w:val="20"/>
              <w:szCs w:val="20"/>
            </w:rPr>
          </w:pPr>
          <w:r>
            <w:rPr>
              <w:noProof/>
            </w:rPr>
            <w:drawing>
              <wp:inline distT="0" distB="0" distL="0" distR="0" wp14:anchorId="7005DB6C" wp14:editId="70086687">
                <wp:extent cx="1428750" cy="681218"/>
                <wp:effectExtent l="0" t="0" r="0" b="508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37723" cy="685496"/>
                        </a:xfrm>
                        <a:prstGeom prst="rect">
                          <a:avLst/>
                        </a:prstGeom>
                        <a:noFill/>
                        <a:ln>
                          <a:noFill/>
                        </a:ln>
                      </pic:spPr>
                    </pic:pic>
                  </a:graphicData>
                </a:graphic>
              </wp:inline>
            </w:drawing>
          </w:r>
        </w:p>
      </w:tc>
    </w:tr>
  </w:tbl>
  <w:p w14:paraId="631E0D76" w14:textId="068AF157" w:rsidR="001511A8" w:rsidRPr="005778DA" w:rsidRDefault="001511A8" w:rsidP="007101AC">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52DC7" w14:textId="77777777" w:rsidR="00244A20" w:rsidRDefault="00244A20" w:rsidP="00244A20">
    <w:pPr>
      <w:pStyle w:val="Encabezado"/>
      <w:ind w:left="-1418"/>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265DC"/>
    <w:multiLevelType w:val="hybridMultilevel"/>
    <w:tmpl w:val="0254CD2C"/>
    <w:lvl w:ilvl="0" w:tplc="229C1BE6">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 w15:restartNumberingAfterBreak="0">
    <w:nsid w:val="0BAE4005"/>
    <w:multiLevelType w:val="hybridMultilevel"/>
    <w:tmpl w:val="8D7090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FE3705F"/>
    <w:multiLevelType w:val="hybridMultilevel"/>
    <w:tmpl w:val="02C4836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4AE32DAF"/>
    <w:multiLevelType w:val="hybridMultilevel"/>
    <w:tmpl w:val="ADD42BA6"/>
    <w:lvl w:ilvl="0" w:tplc="229C1BE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50BC7C9B"/>
    <w:multiLevelType w:val="hybridMultilevel"/>
    <w:tmpl w:val="4402864E"/>
    <w:lvl w:ilvl="0" w:tplc="229C1BE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602E0E34"/>
    <w:multiLevelType w:val="hybridMultilevel"/>
    <w:tmpl w:val="7C541EA8"/>
    <w:lvl w:ilvl="0" w:tplc="229C1BE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693651371">
    <w:abstractNumId w:val="2"/>
  </w:num>
  <w:num w:numId="2" w16cid:durableId="614409660">
    <w:abstractNumId w:val="0"/>
  </w:num>
  <w:num w:numId="3" w16cid:durableId="1955477089">
    <w:abstractNumId w:val="3"/>
  </w:num>
  <w:num w:numId="4" w16cid:durableId="17511080">
    <w:abstractNumId w:val="4"/>
  </w:num>
  <w:num w:numId="5" w16cid:durableId="330760592">
    <w:abstractNumId w:val="5"/>
  </w:num>
  <w:num w:numId="6" w16cid:durableId="16940682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4291"/>
    <w:rsid w:val="00000148"/>
    <w:rsid w:val="000038B9"/>
    <w:rsid w:val="00027B2C"/>
    <w:rsid w:val="00032AC0"/>
    <w:rsid w:val="000405D5"/>
    <w:rsid w:val="00045169"/>
    <w:rsid w:val="0008093D"/>
    <w:rsid w:val="00086CEA"/>
    <w:rsid w:val="000A2BEB"/>
    <w:rsid w:val="000C5361"/>
    <w:rsid w:val="000C66B4"/>
    <w:rsid w:val="000D4DB9"/>
    <w:rsid w:val="000D6BD5"/>
    <w:rsid w:val="000E30ED"/>
    <w:rsid w:val="000E717A"/>
    <w:rsid w:val="000F0F67"/>
    <w:rsid w:val="000F3D4F"/>
    <w:rsid w:val="00107A1D"/>
    <w:rsid w:val="00112B2F"/>
    <w:rsid w:val="001162B0"/>
    <w:rsid w:val="001178F1"/>
    <w:rsid w:val="00137F4D"/>
    <w:rsid w:val="001511A8"/>
    <w:rsid w:val="00162EE3"/>
    <w:rsid w:val="00165C30"/>
    <w:rsid w:val="00166D71"/>
    <w:rsid w:val="001768C1"/>
    <w:rsid w:val="001C31D4"/>
    <w:rsid w:val="001C5B9A"/>
    <w:rsid w:val="001D17B7"/>
    <w:rsid w:val="001F1E9E"/>
    <w:rsid w:val="00205F33"/>
    <w:rsid w:val="0021148A"/>
    <w:rsid w:val="00222D0B"/>
    <w:rsid w:val="00237636"/>
    <w:rsid w:val="00241B4B"/>
    <w:rsid w:val="00244A20"/>
    <w:rsid w:val="002505EB"/>
    <w:rsid w:val="00270B7C"/>
    <w:rsid w:val="002721EB"/>
    <w:rsid w:val="0027526B"/>
    <w:rsid w:val="00276C7E"/>
    <w:rsid w:val="00283F36"/>
    <w:rsid w:val="002A08ED"/>
    <w:rsid w:val="002A2154"/>
    <w:rsid w:val="002A43B3"/>
    <w:rsid w:val="002A719E"/>
    <w:rsid w:val="002B38A8"/>
    <w:rsid w:val="002B4505"/>
    <w:rsid w:val="002B5737"/>
    <w:rsid w:val="002B6A51"/>
    <w:rsid w:val="002C33DF"/>
    <w:rsid w:val="002E6AB7"/>
    <w:rsid w:val="00302663"/>
    <w:rsid w:val="00306E82"/>
    <w:rsid w:val="00306FEB"/>
    <w:rsid w:val="00323B73"/>
    <w:rsid w:val="00335601"/>
    <w:rsid w:val="00336F82"/>
    <w:rsid w:val="0034229F"/>
    <w:rsid w:val="00354291"/>
    <w:rsid w:val="003B07C5"/>
    <w:rsid w:val="003D1D4D"/>
    <w:rsid w:val="003E49A7"/>
    <w:rsid w:val="003F11B2"/>
    <w:rsid w:val="0041066A"/>
    <w:rsid w:val="00414EEC"/>
    <w:rsid w:val="00424A6C"/>
    <w:rsid w:val="00433E80"/>
    <w:rsid w:val="004403B5"/>
    <w:rsid w:val="0044196E"/>
    <w:rsid w:val="00444D29"/>
    <w:rsid w:val="0046278B"/>
    <w:rsid w:val="00472298"/>
    <w:rsid w:val="00482985"/>
    <w:rsid w:val="0048333C"/>
    <w:rsid w:val="004965E9"/>
    <w:rsid w:val="004A4333"/>
    <w:rsid w:val="004A5A78"/>
    <w:rsid w:val="004B58DF"/>
    <w:rsid w:val="004C66E4"/>
    <w:rsid w:val="004C70AB"/>
    <w:rsid w:val="004D221C"/>
    <w:rsid w:val="004E07DC"/>
    <w:rsid w:val="005026E2"/>
    <w:rsid w:val="0051256A"/>
    <w:rsid w:val="00517907"/>
    <w:rsid w:val="00531BA0"/>
    <w:rsid w:val="00535D21"/>
    <w:rsid w:val="00540073"/>
    <w:rsid w:val="005610C0"/>
    <w:rsid w:val="00562319"/>
    <w:rsid w:val="005778DA"/>
    <w:rsid w:val="00585803"/>
    <w:rsid w:val="005A1E9F"/>
    <w:rsid w:val="005A6B93"/>
    <w:rsid w:val="005B4434"/>
    <w:rsid w:val="005C0251"/>
    <w:rsid w:val="005C2A89"/>
    <w:rsid w:val="005D1424"/>
    <w:rsid w:val="005D2ECA"/>
    <w:rsid w:val="005E2231"/>
    <w:rsid w:val="005E526E"/>
    <w:rsid w:val="005E56AD"/>
    <w:rsid w:val="005F435E"/>
    <w:rsid w:val="00600440"/>
    <w:rsid w:val="00605F55"/>
    <w:rsid w:val="00610D8E"/>
    <w:rsid w:val="00637E52"/>
    <w:rsid w:val="00641A6B"/>
    <w:rsid w:val="00650C00"/>
    <w:rsid w:val="006551E2"/>
    <w:rsid w:val="0067527A"/>
    <w:rsid w:val="00692893"/>
    <w:rsid w:val="006A19F4"/>
    <w:rsid w:val="006B0F18"/>
    <w:rsid w:val="006B6C94"/>
    <w:rsid w:val="006D7C86"/>
    <w:rsid w:val="006E5E24"/>
    <w:rsid w:val="006F191C"/>
    <w:rsid w:val="006F2EEF"/>
    <w:rsid w:val="007101AC"/>
    <w:rsid w:val="00727FC1"/>
    <w:rsid w:val="00743957"/>
    <w:rsid w:val="007479B9"/>
    <w:rsid w:val="00754D0E"/>
    <w:rsid w:val="007633C7"/>
    <w:rsid w:val="007651DC"/>
    <w:rsid w:val="00774541"/>
    <w:rsid w:val="00776694"/>
    <w:rsid w:val="00781FDC"/>
    <w:rsid w:val="00782DC8"/>
    <w:rsid w:val="00796948"/>
    <w:rsid w:val="007A34C0"/>
    <w:rsid w:val="007B2055"/>
    <w:rsid w:val="007C06E6"/>
    <w:rsid w:val="007D4607"/>
    <w:rsid w:val="007E744C"/>
    <w:rsid w:val="00804F70"/>
    <w:rsid w:val="00810623"/>
    <w:rsid w:val="0081159D"/>
    <w:rsid w:val="00815C70"/>
    <w:rsid w:val="00862603"/>
    <w:rsid w:val="008802A9"/>
    <w:rsid w:val="0088736A"/>
    <w:rsid w:val="008A3012"/>
    <w:rsid w:val="008A5CB1"/>
    <w:rsid w:val="008D297C"/>
    <w:rsid w:val="008E424A"/>
    <w:rsid w:val="008E6E4A"/>
    <w:rsid w:val="008F0837"/>
    <w:rsid w:val="008F215D"/>
    <w:rsid w:val="00907A53"/>
    <w:rsid w:val="00924ED4"/>
    <w:rsid w:val="0094719C"/>
    <w:rsid w:val="00970340"/>
    <w:rsid w:val="009831B1"/>
    <w:rsid w:val="00984B8F"/>
    <w:rsid w:val="00993DC2"/>
    <w:rsid w:val="009A1222"/>
    <w:rsid w:val="009C0723"/>
    <w:rsid w:val="009D1689"/>
    <w:rsid w:val="009D4500"/>
    <w:rsid w:val="009E5AB0"/>
    <w:rsid w:val="009F5C0F"/>
    <w:rsid w:val="00A02E95"/>
    <w:rsid w:val="00A057FB"/>
    <w:rsid w:val="00A57A17"/>
    <w:rsid w:val="00A63CA0"/>
    <w:rsid w:val="00A63FFB"/>
    <w:rsid w:val="00A66CD6"/>
    <w:rsid w:val="00A733B3"/>
    <w:rsid w:val="00AB175B"/>
    <w:rsid w:val="00AB1C92"/>
    <w:rsid w:val="00AD36A1"/>
    <w:rsid w:val="00AD5E9D"/>
    <w:rsid w:val="00AF1302"/>
    <w:rsid w:val="00B15AA8"/>
    <w:rsid w:val="00B26AF4"/>
    <w:rsid w:val="00B35417"/>
    <w:rsid w:val="00B36351"/>
    <w:rsid w:val="00B4128C"/>
    <w:rsid w:val="00B748A7"/>
    <w:rsid w:val="00B941A4"/>
    <w:rsid w:val="00B9768E"/>
    <w:rsid w:val="00BA06CC"/>
    <w:rsid w:val="00BA2C9A"/>
    <w:rsid w:val="00BA5E73"/>
    <w:rsid w:val="00BB4307"/>
    <w:rsid w:val="00BD31A9"/>
    <w:rsid w:val="00BD45DF"/>
    <w:rsid w:val="00C027EF"/>
    <w:rsid w:val="00C15056"/>
    <w:rsid w:val="00C16785"/>
    <w:rsid w:val="00C4703C"/>
    <w:rsid w:val="00C50192"/>
    <w:rsid w:val="00C55294"/>
    <w:rsid w:val="00C650B1"/>
    <w:rsid w:val="00C93747"/>
    <w:rsid w:val="00CA295B"/>
    <w:rsid w:val="00CB23E2"/>
    <w:rsid w:val="00CC1411"/>
    <w:rsid w:val="00CC1B81"/>
    <w:rsid w:val="00CD6EE5"/>
    <w:rsid w:val="00CE2564"/>
    <w:rsid w:val="00CF5358"/>
    <w:rsid w:val="00D01394"/>
    <w:rsid w:val="00D2107C"/>
    <w:rsid w:val="00D22241"/>
    <w:rsid w:val="00D3706C"/>
    <w:rsid w:val="00D51B53"/>
    <w:rsid w:val="00D63E8E"/>
    <w:rsid w:val="00D70E4B"/>
    <w:rsid w:val="00D86D37"/>
    <w:rsid w:val="00D87E1C"/>
    <w:rsid w:val="00D958B9"/>
    <w:rsid w:val="00DA3341"/>
    <w:rsid w:val="00DE491A"/>
    <w:rsid w:val="00DE567F"/>
    <w:rsid w:val="00E014F4"/>
    <w:rsid w:val="00E15C26"/>
    <w:rsid w:val="00E270C6"/>
    <w:rsid w:val="00E35051"/>
    <w:rsid w:val="00E41573"/>
    <w:rsid w:val="00E51867"/>
    <w:rsid w:val="00E84D82"/>
    <w:rsid w:val="00E96A45"/>
    <w:rsid w:val="00EC47C6"/>
    <w:rsid w:val="00ED2AC4"/>
    <w:rsid w:val="00EF3B90"/>
    <w:rsid w:val="00EF4463"/>
    <w:rsid w:val="00F4164B"/>
    <w:rsid w:val="00F43A17"/>
    <w:rsid w:val="00F516FB"/>
    <w:rsid w:val="00F52E5D"/>
    <w:rsid w:val="00F878DE"/>
    <w:rsid w:val="00F96585"/>
    <w:rsid w:val="00FB1864"/>
    <w:rsid w:val="00FD41AF"/>
    <w:rsid w:val="00FE41B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02EF19"/>
  <w15:docId w15:val="{8C6A52F5-E5EA-4E07-AAA3-5C7BBF7E18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UNED"/>
    <w:qFormat/>
    <w:rsid w:val="00354291"/>
    <w:pPr>
      <w:spacing w:line="240" w:lineRule="auto"/>
    </w:pPr>
    <w:rPr>
      <w:rFonts w:ascii="Titillium Web" w:hAnsi="Titillium Web"/>
      <w:color w:val="000000" w:themeColor="text1"/>
      <w:sz w:val="28"/>
    </w:rPr>
  </w:style>
  <w:style w:type="paragraph" w:styleId="Ttulo1">
    <w:name w:val="heading 1"/>
    <w:basedOn w:val="Normal"/>
    <w:next w:val="Normal"/>
    <w:link w:val="Ttulo1Car"/>
    <w:uiPriority w:val="9"/>
    <w:qFormat/>
    <w:rsid w:val="000038B9"/>
    <w:pPr>
      <w:keepNext/>
      <w:keepLines/>
      <w:spacing w:before="240" w:after="0"/>
      <w:outlineLvl w:val="0"/>
    </w:pPr>
    <w:rPr>
      <w:rFonts w:ascii="Verdana" w:eastAsiaTheme="majorEastAsia" w:hAnsi="Verdana" w:cstheme="majorBidi"/>
      <w:b/>
      <w:sz w:val="20"/>
      <w:szCs w:val="32"/>
    </w:rPr>
  </w:style>
  <w:style w:type="paragraph" w:styleId="Ttulo2">
    <w:name w:val="heading 2"/>
    <w:basedOn w:val="Normal"/>
    <w:next w:val="Normal"/>
    <w:link w:val="Ttulo2Car"/>
    <w:uiPriority w:val="9"/>
    <w:unhideWhenUsed/>
    <w:qFormat/>
    <w:rsid w:val="00027B2C"/>
    <w:pPr>
      <w:keepNext/>
      <w:keepLines/>
      <w:spacing w:before="40" w:after="0"/>
      <w:outlineLvl w:val="1"/>
    </w:pPr>
    <w:rPr>
      <w:rFonts w:eastAsiaTheme="majorEastAsia" w:cstheme="majorBidi"/>
      <w:b/>
      <w:color w:val="003E2E" w:themeColor="accent1" w:themeShade="BF"/>
      <w:sz w:val="32"/>
      <w:szCs w:val="26"/>
    </w:rPr>
  </w:style>
  <w:style w:type="paragraph" w:styleId="Ttulo3">
    <w:name w:val="heading 3"/>
    <w:basedOn w:val="Normal"/>
    <w:next w:val="Normal"/>
    <w:link w:val="Ttulo3Car"/>
    <w:uiPriority w:val="9"/>
    <w:semiHidden/>
    <w:unhideWhenUsed/>
    <w:qFormat/>
    <w:rsid w:val="009831B1"/>
    <w:pPr>
      <w:keepNext/>
      <w:keepLines/>
      <w:spacing w:before="40" w:after="0"/>
      <w:outlineLvl w:val="2"/>
    </w:pPr>
    <w:rPr>
      <w:rFonts w:asciiTheme="majorHAnsi" w:eastAsiaTheme="majorEastAsia" w:hAnsiTheme="majorHAnsi" w:cstheme="majorBidi"/>
      <w:color w:val="00291E"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basedOn w:val="Normal"/>
    <w:uiPriority w:val="1"/>
    <w:qFormat/>
    <w:rsid w:val="00027B2C"/>
    <w:pPr>
      <w:spacing w:after="0"/>
    </w:pPr>
    <w:rPr>
      <w:color w:val="00533E" w:themeColor="text2"/>
    </w:rPr>
  </w:style>
  <w:style w:type="character" w:customStyle="1" w:styleId="Ttulo1Car">
    <w:name w:val="Título 1 Car"/>
    <w:basedOn w:val="Fuentedeprrafopredeter"/>
    <w:link w:val="Ttulo1"/>
    <w:uiPriority w:val="9"/>
    <w:rsid w:val="000038B9"/>
    <w:rPr>
      <w:rFonts w:ascii="Verdana" w:eastAsiaTheme="majorEastAsia" w:hAnsi="Verdana" w:cstheme="majorBidi"/>
      <w:b/>
      <w:color w:val="000000" w:themeColor="text1"/>
      <w:sz w:val="20"/>
      <w:szCs w:val="32"/>
    </w:rPr>
  </w:style>
  <w:style w:type="character" w:customStyle="1" w:styleId="Ttulo2Car">
    <w:name w:val="Título 2 Car"/>
    <w:basedOn w:val="Fuentedeprrafopredeter"/>
    <w:link w:val="Ttulo2"/>
    <w:uiPriority w:val="9"/>
    <w:rsid w:val="00027B2C"/>
    <w:rPr>
      <w:rFonts w:ascii="Titillium Web" w:eastAsiaTheme="majorEastAsia" w:hAnsi="Titillium Web" w:cstheme="majorBidi"/>
      <w:b/>
      <w:color w:val="003E2E" w:themeColor="accent1" w:themeShade="BF"/>
      <w:sz w:val="32"/>
      <w:szCs w:val="26"/>
    </w:rPr>
  </w:style>
  <w:style w:type="paragraph" w:styleId="Ttulo">
    <w:name w:val="Title"/>
    <w:aliases w:val="Título Apple"/>
    <w:basedOn w:val="Normal"/>
    <w:next w:val="Normal"/>
    <w:link w:val="TtuloCar"/>
    <w:uiPriority w:val="10"/>
    <w:qFormat/>
    <w:rsid w:val="00027B2C"/>
    <w:pPr>
      <w:spacing w:after="0"/>
      <w:contextualSpacing/>
    </w:pPr>
    <w:rPr>
      <w:rFonts w:eastAsiaTheme="majorEastAsia" w:cstheme="majorBidi"/>
      <w:b/>
      <w:color w:val="749F4C" w:themeColor="accent5"/>
      <w:spacing w:val="-10"/>
      <w:kern w:val="28"/>
      <w:sz w:val="32"/>
      <w:szCs w:val="56"/>
    </w:rPr>
  </w:style>
  <w:style w:type="character" w:customStyle="1" w:styleId="TtuloCar">
    <w:name w:val="Título Car"/>
    <w:aliases w:val="Título Apple Car"/>
    <w:basedOn w:val="Fuentedeprrafopredeter"/>
    <w:link w:val="Ttulo"/>
    <w:uiPriority w:val="10"/>
    <w:rsid w:val="00027B2C"/>
    <w:rPr>
      <w:rFonts w:ascii="Titillium Web" w:eastAsiaTheme="majorEastAsia" w:hAnsi="Titillium Web" w:cstheme="majorBidi"/>
      <w:b/>
      <w:color w:val="749F4C" w:themeColor="accent5"/>
      <w:spacing w:val="-10"/>
      <w:kern w:val="28"/>
      <w:sz w:val="32"/>
      <w:szCs w:val="56"/>
    </w:rPr>
  </w:style>
  <w:style w:type="paragraph" w:styleId="Subttulo">
    <w:name w:val="Subtitle"/>
    <w:basedOn w:val="Normal"/>
    <w:next w:val="Normal"/>
    <w:link w:val="SubttuloCar"/>
    <w:uiPriority w:val="11"/>
    <w:qFormat/>
    <w:rsid w:val="00027B2C"/>
    <w:pPr>
      <w:numPr>
        <w:ilvl w:val="1"/>
      </w:numPr>
    </w:pPr>
    <w:rPr>
      <w:rFonts w:eastAsiaTheme="minorEastAsia"/>
      <w:b/>
      <w:color w:val="00533E" w:themeColor="text2"/>
      <w:spacing w:val="15"/>
    </w:rPr>
  </w:style>
  <w:style w:type="character" w:customStyle="1" w:styleId="SubttuloCar">
    <w:name w:val="Subtítulo Car"/>
    <w:basedOn w:val="Fuentedeprrafopredeter"/>
    <w:link w:val="Subttulo"/>
    <w:uiPriority w:val="11"/>
    <w:rsid w:val="00027B2C"/>
    <w:rPr>
      <w:rFonts w:ascii="Titillium Web" w:eastAsiaTheme="minorEastAsia" w:hAnsi="Titillium Web"/>
      <w:b/>
      <w:color w:val="00533E" w:themeColor="text2"/>
      <w:spacing w:val="15"/>
      <w:sz w:val="28"/>
    </w:rPr>
  </w:style>
  <w:style w:type="character" w:styleId="nfasissutil">
    <w:name w:val="Subtle Emphasis"/>
    <w:basedOn w:val="Fuentedeprrafopredeter"/>
    <w:uiPriority w:val="19"/>
    <w:qFormat/>
    <w:rsid w:val="00027B2C"/>
    <w:rPr>
      <w:rFonts w:ascii="Titillium Web" w:hAnsi="Titillium Web"/>
      <w:i/>
      <w:iCs/>
      <w:color w:val="000000" w:themeColor="text1"/>
      <w:sz w:val="28"/>
    </w:rPr>
  </w:style>
  <w:style w:type="character" w:styleId="nfasisintenso">
    <w:name w:val="Intense Emphasis"/>
    <w:basedOn w:val="Fuentedeprrafopredeter"/>
    <w:uiPriority w:val="21"/>
    <w:qFormat/>
    <w:rsid w:val="00027B2C"/>
    <w:rPr>
      <w:rFonts w:ascii="Titillium Web" w:hAnsi="Titillium Web"/>
      <w:i/>
      <w:iCs/>
      <w:color w:val="00533E" w:themeColor="accent1"/>
      <w:sz w:val="28"/>
    </w:rPr>
  </w:style>
  <w:style w:type="character" w:styleId="Textoennegrita">
    <w:name w:val="Strong"/>
    <w:basedOn w:val="Fuentedeprrafopredeter"/>
    <w:uiPriority w:val="22"/>
    <w:qFormat/>
    <w:rsid w:val="00027B2C"/>
    <w:rPr>
      <w:rFonts w:ascii="Titillium Web" w:hAnsi="Titillium Web"/>
      <w:b/>
      <w:bCs/>
      <w:sz w:val="28"/>
    </w:rPr>
  </w:style>
  <w:style w:type="character" w:styleId="Ttulodellibro">
    <w:name w:val="Book Title"/>
    <w:basedOn w:val="Fuentedeprrafopredeter"/>
    <w:uiPriority w:val="33"/>
    <w:qFormat/>
    <w:rsid w:val="009831B1"/>
    <w:rPr>
      <w:rFonts w:ascii="Arial" w:hAnsi="Arial"/>
      <w:b/>
      <w:bCs/>
      <w:i/>
      <w:iCs/>
      <w:color w:val="FFFFFF" w:themeColor="background1"/>
      <w:spacing w:val="5"/>
      <w:sz w:val="40"/>
    </w:rPr>
  </w:style>
  <w:style w:type="character" w:customStyle="1" w:styleId="Ttulo3Car">
    <w:name w:val="Título 3 Car"/>
    <w:basedOn w:val="Fuentedeprrafopredeter"/>
    <w:link w:val="Ttulo3"/>
    <w:uiPriority w:val="9"/>
    <w:semiHidden/>
    <w:rsid w:val="009831B1"/>
    <w:rPr>
      <w:rFonts w:asciiTheme="majorHAnsi" w:eastAsiaTheme="majorEastAsia" w:hAnsiTheme="majorHAnsi" w:cstheme="majorBidi"/>
      <w:color w:val="00291E" w:themeColor="accent1" w:themeShade="7F"/>
      <w:sz w:val="24"/>
      <w:szCs w:val="24"/>
    </w:rPr>
  </w:style>
  <w:style w:type="paragraph" w:styleId="Textodeglobo">
    <w:name w:val="Balloon Text"/>
    <w:basedOn w:val="Normal"/>
    <w:link w:val="TextodegloboCar"/>
    <w:uiPriority w:val="99"/>
    <w:semiHidden/>
    <w:unhideWhenUsed/>
    <w:rsid w:val="00585803"/>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85803"/>
    <w:rPr>
      <w:rFonts w:ascii="Tahoma" w:hAnsi="Tahoma" w:cs="Tahoma"/>
      <w:color w:val="000000" w:themeColor="text1"/>
      <w:sz w:val="16"/>
      <w:szCs w:val="16"/>
    </w:rPr>
  </w:style>
  <w:style w:type="table" w:styleId="Tablaconcuadrcula">
    <w:name w:val="Table Grid"/>
    <w:basedOn w:val="Tablanormal"/>
    <w:rsid w:val="005858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media1-nfasis5">
    <w:name w:val="Medium List 1 Accent 5"/>
    <w:basedOn w:val="Tablanormal"/>
    <w:uiPriority w:val="65"/>
    <w:rsid w:val="00585803"/>
    <w:pPr>
      <w:spacing w:after="0" w:line="240" w:lineRule="auto"/>
    </w:pPr>
    <w:rPr>
      <w:color w:val="000000" w:themeColor="text1"/>
    </w:rPr>
    <w:tblPr>
      <w:tblStyleRowBandSize w:val="1"/>
      <w:tblStyleColBandSize w:val="1"/>
      <w:tblBorders>
        <w:top w:val="single" w:sz="8" w:space="0" w:color="749F4C" w:themeColor="accent5"/>
        <w:bottom w:val="single" w:sz="8" w:space="0" w:color="749F4C" w:themeColor="accent5"/>
      </w:tblBorders>
    </w:tblPr>
    <w:tblStylePr w:type="firstRow">
      <w:rPr>
        <w:rFonts w:asciiTheme="majorHAnsi" w:eastAsiaTheme="majorEastAsia" w:hAnsiTheme="majorHAnsi" w:cstheme="majorBidi"/>
      </w:rPr>
      <w:tblPr/>
      <w:tcPr>
        <w:tcBorders>
          <w:top w:val="nil"/>
          <w:bottom w:val="single" w:sz="8" w:space="0" w:color="749F4C" w:themeColor="accent5"/>
        </w:tcBorders>
      </w:tcPr>
    </w:tblStylePr>
    <w:tblStylePr w:type="lastRow">
      <w:rPr>
        <w:b/>
        <w:bCs/>
        <w:color w:val="00533E" w:themeColor="text2"/>
      </w:rPr>
      <w:tblPr/>
      <w:tcPr>
        <w:tcBorders>
          <w:top w:val="single" w:sz="8" w:space="0" w:color="749F4C" w:themeColor="accent5"/>
          <w:bottom w:val="single" w:sz="8" w:space="0" w:color="749F4C" w:themeColor="accent5"/>
        </w:tcBorders>
      </w:tcPr>
    </w:tblStylePr>
    <w:tblStylePr w:type="firstCol">
      <w:rPr>
        <w:b/>
        <w:bCs/>
      </w:rPr>
    </w:tblStylePr>
    <w:tblStylePr w:type="lastCol">
      <w:rPr>
        <w:b/>
        <w:bCs/>
      </w:rPr>
      <w:tblPr/>
      <w:tcPr>
        <w:tcBorders>
          <w:top w:val="single" w:sz="8" w:space="0" w:color="749F4C" w:themeColor="accent5"/>
          <w:bottom w:val="single" w:sz="8" w:space="0" w:color="749F4C" w:themeColor="accent5"/>
        </w:tcBorders>
      </w:tcPr>
    </w:tblStylePr>
    <w:tblStylePr w:type="band1Vert">
      <w:tblPr/>
      <w:tcPr>
        <w:shd w:val="clear" w:color="auto" w:fill="DCE9D1" w:themeFill="accent5" w:themeFillTint="3F"/>
      </w:tcPr>
    </w:tblStylePr>
    <w:tblStylePr w:type="band1Horz">
      <w:tblPr/>
      <w:tcPr>
        <w:shd w:val="clear" w:color="auto" w:fill="DCE9D1" w:themeFill="accent5" w:themeFillTint="3F"/>
      </w:tcPr>
    </w:tblStylePr>
  </w:style>
  <w:style w:type="character" w:styleId="Hipervnculo">
    <w:name w:val="Hyperlink"/>
    <w:basedOn w:val="Fuentedeprrafopredeter"/>
    <w:uiPriority w:val="99"/>
    <w:unhideWhenUsed/>
    <w:rsid w:val="008802A9"/>
    <w:rPr>
      <w:color w:val="0000FF"/>
      <w:u w:val="single"/>
    </w:rPr>
  </w:style>
  <w:style w:type="paragraph" w:customStyle="1" w:styleId="TextoBasico">
    <w:name w:val="TextoBasico"/>
    <w:basedOn w:val="Normal"/>
    <w:link w:val="TextoBasicoCar"/>
    <w:qFormat/>
    <w:rsid w:val="00AD36A1"/>
    <w:pPr>
      <w:spacing w:line="259" w:lineRule="auto"/>
    </w:pPr>
    <w:rPr>
      <w:rFonts w:ascii="Arial" w:hAnsi="Arial"/>
    </w:rPr>
  </w:style>
  <w:style w:type="paragraph" w:styleId="Encabezado">
    <w:name w:val="header"/>
    <w:basedOn w:val="Normal"/>
    <w:link w:val="EncabezadoCar"/>
    <w:unhideWhenUsed/>
    <w:rsid w:val="001511A8"/>
    <w:pPr>
      <w:tabs>
        <w:tab w:val="center" w:pos="4252"/>
        <w:tab w:val="right" w:pos="8504"/>
      </w:tabs>
      <w:spacing w:after="0"/>
    </w:pPr>
  </w:style>
  <w:style w:type="character" w:customStyle="1" w:styleId="TextoBasicoCar">
    <w:name w:val="TextoBasico Car"/>
    <w:basedOn w:val="Fuentedeprrafopredeter"/>
    <w:link w:val="TextoBasico"/>
    <w:rsid w:val="00AD36A1"/>
    <w:rPr>
      <w:rFonts w:ascii="Arial" w:hAnsi="Arial"/>
      <w:color w:val="000000" w:themeColor="text1"/>
      <w:sz w:val="28"/>
    </w:rPr>
  </w:style>
  <w:style w:type="character" w:customStyle="1" w:styleId="EncabezadoCar">
    <w:name w:val="Encabezado Car"/>
    <w:basedOn w:val="Fuentedeprrafopredeter"/>
    <w:link w:val="Encabezado"/>
    <w:rsid w:val="001511A8"/>
    <w:rPr>
      <w:rFonts w:ascii="Titillium Web" w:hAnsi="Titillium Web"/>
      <w:color w:val="000000" w:themeColor="text1"/>
      <w:sz w:val="28"/>
    </w:rPr>
  </w:style>
  <w:style w:type="paragraph" w:styleId="Piedepgina">
    <w:name w:val="footer"/>
    <w:basedOn w:val="Normal"/>
    <w:link w:val="PiedepginaCar"/>
    <w:uiPriority w:val="99"/>
    <w:unhideWhenUsed/>
    <w:rsid w:val="001511A8"/>
    <w:pPr>
      <w:tabs>
        <w:tab w:val="center" w:pos="4252"/>
        <w:tab w:val="right" w:pos="8504"/>
      </w:tabs>
      <w:spacing w:after="0"/>
    </w:pPr>
  </w:style>
  <w:style w:type="character" w:customStyle="1" w:styleId="PiedepginaCar">
    <w:name w:val="Pie de página Car"/>
    <w:basedOn w:val="Fuentedeprrafopredeter"/>
    <w:link w:val="Piedepgina"/>
    <w:uiPriority w:val="99"/>
    <w:rsid w:val="001511A8"/>
    <w:rPr>
      <w:rFonts w:ascii="Titillium Web" w:hAnsi="Titillium Web"/>
      <w:color w:val="000000" w:themeColor="text1"/>
      <w:sz w:val="28"/>
    </w:rPr>
  </w:style>
  <w:style w:type="character" w:styleId="Textodelmarcadordeposicin">
    <w:name w:val="Placeholder Text"/>
    <w:basedOn w:val="Fuentedeprrafopredeter"/>
    <w:uiPriority w:val="99"/>
    <w:semiHidden/>
    <w:rsid w:val="004B58DF"/>
    <w:rPr>
      <w:color w:val="808080"/>
    </w:rPr>
  </w:style>
  <w:style w:type="paragraph" w:styleId="TDC2">
    <w:name w:val="toc 2"/>
    <w:basedOn w:val="Normal"/>
    <w:next w:val="Normal"/>
    <w:autoRedefine/>
    <w:uiPriority w:val="39"/>
    <w:unhideWhenUsed/>
    <w:rsid w:val="004B58DF"/>
    <w:pPr>
      <w:spacing w:after="100"/>
      <w:ind w:left="280"/>
    </w:pPr>
  </w:style>
  <w:style w:type="paragraph" w:styleId="TDC1">
    <w:name w:val="toc 1"/>
    <w:basedOn w:val="Normal"/>
    <w:next w:val="Normal"/>
    <w:autoRedefine/>
    <w:uiPriority w:val="39"/>
    <w:unhideWhenUsed/>
    <w:rsid w:val="009D1689"/>
    <w:pPr>
      <w:spacing w:after="100"/>
    </w:pPr>
  </w:style>
  <w:style w:type="paragraph" w:styleId="TDC3">
    <w:name w:val="toc 3"/>
    <w:basedOn w:val="Normal"/>
    <w:next w:val="Normal"/>
    <w:autoRedefine/>
    <w:uiPriority w:val="39"/>
    <w:unhideWhenUsed/>
    <w:rsid w:val="004B58DF"/>
    <w:pPr>
      <w:spacing w:after="100"/>
      <w:ind w:left="560"/>
    </w:pPr>
  </w:style>
  <w:style w:type="paragraph" w:styleId="TDC4">
    <w:name w:val="toc 4"/>
    <w:basedOn w:val="Normal"/>
    <w:next w:val="Normal"/>
    <w:autoRedefine/>
    <w:uiPriority w:val="39"/>
    <w:unhideWhenUsed/>
    <w:rsid w:val="004B58DF"/>
    <w:pPr>
      <w:spacing w:after="100"/>
      <w:ind w:left="840"/>
    </w:pPr>
  </w:style>
  <w:style w:type="paragraph" w:customStyle="1" w:styleId="titulos">
    <w:name w:val="titulos"/>
    <w:basedOn w:val="Normal"/>
    <w:qFormat/>
    <w:rsid w:val="009D1689"/>
    <w:pPr>
      <w:keepNext/>
      <w:keepLines/>
      <w:spacing w:before="40" w:after="200" w:line="276" w:lineRule="auto"/>
      <w:outlineLvl w:val="3"/>
    </w:pPr>
    <w:rPr>
      <w:rFonts w:ascii="Arial" w:eastAsiaTheme="majorEastAsia" w:hAnsi="Arial" w:cs="Arial"/>
      <w:b/>
      <w:iCs/>
      <w:noProof/>
      <w:color w:val="00533E"/>
      <w:sz w:val="24"/>
      <w:szCs w:val="20"/>
      <w:lang w:eastAsia="es-ES"/>
    </w:rPr>
  </w:style>
  <w:style w:type="table" w:styleId="Tabladelista6concolores-nfasis5">
    <w:name w:val="List Table 6 Colorful Accent 5"/>
    <w:basedOn w:val="Tablanormal"/>
    <w:uiPriority w:val="51"/>
    <w:rsid w:val="009D1689"/>
    <w:pPr>
      <w:spacing w:after="0" w:line="240" w:lineRule="auto"/>
    </w:pPr>
    <w:rPr>
      <w:color w:val="567739" w:themeColor="accent5" w:themeShade="BF"/>
    </w:rPr>
    <w:tblPr>
      <w:tblStyleRowBandSize w:val="1"/>
      <w:tblStyleColBandSize w:val="1"/>
      <w:tblBorders>
        <w:top w:val="single" w:sz="4" w:space="0" w:color="749F4C" w:themeColor="accent5"/>
        <w:bottom w:val="single" w:sz="4" w:space="0" w:color="749F4C" w:themeColor="accent5"/>
      </w:tblBorders>
    </w:tblPr>
    <w:tblStylePr w:type="firstRow">
      <w:rPr>
        <w:b/>
        <w:bCs/>
      </w:rPr>
      <w:tblPr/>
      <w:tcPr>
        <w:tcBorders>
          <w:bottom w:val="single" w:sz="4" w:space="0" w:color="749F4C" w:themeColor="accent5"/>
        </w:tcBorders>
      </w:tcPr>
    </w:tblStylePr>
    <w:tblStylePr w:type="lastRow">
      <w:rPr>
        <w:b/>
        <w:bCs/>
      </w:rPr>
      <w:tblPr/>
      <w:tcPr>
        <w:tcBorders>
          <w:top w:val="double" w:sz="4" w:space="0" w:color="749F4C" w:themeColor="accent5"/>
        </w:tcBorders>
      </w:tcPr>
    </w:tblStylePr>
    <w:tblStylePr w:type="firstCol">
      <w:rPr>
        <w:b/>
        <w:bCs/>
      </w:rPr>
    </w:tblStylePr>
    <w:tblStylePr w:type="lastCol">
      <w:rPr>
        <w:b/>
        <w:bCs/>
      </w:rPr>
    </w:tblStylePr>
    <w:tblStylePr w:type="band1Vert">
      <w:tblPr/>
      <w:tcPr>
        <w:shd w:val="clear" w:color="auto" w:fill="E3EDD9" w:themeFill="accent5" w:themeFillTint="33"/>
      </w:tcPr>
    </w:tblStylePr>
    <w:tblStylePr w:type="band1Horz">
      <w:tblPr/>
      <w:tcPr>
        <w:shd w:val="clear" w:color="auto" w:fill="E3EDD9" w:themeFill="accent5" w:themeFillTint="33"/>
      </w:tcPr>
    </w:tblStylePr>
  </w:style>
  <w:style w:type="paragraph" w:styleId="Prrafodelista">
    <w:name w:val="List Paragraph"/>
    <w:basedOn w:val="Normal"/>
    <w:uiPriority w:val="34"/>
    <w:qFormat/>
    <w:rsid w:val="000038B9"/>
    <w:pPr>
      <w:spacing w:line="259" w:lineRule="auto"/>
      <w:ind w:left="720"/>
      <w:contextualSpacing/>
    </w:pPr>
    <w:rPr>
      <w:rFonts w:asciiTheme="minorHAnsi" w:hAnsiTheme="minorHAnsi"/>
      <w:color w:val="auto"/>
      <w:sz w:val="22"/>
    </w:rPr>
  </w:style>
  <w:style w:type="paragraph" w:styleId="Textonotapie">
    <w:name w:val="footnote text"/>
    <w:basedOn w:val="Normal"/>
    <w:link w:val="TextonotapieCar"/>
    <w:uiPriority w:val="99"/>
    <w:semiHidden/>
    <w:unhideWhenUsed/>
    <w:rsid w:val="004D221C"/>
    <w:pPr>
      <w:spacing w:after="0"/>
    </w:pPr>
    <w:rPr>
      <w:sz w:val="20"/>
      <w:szCs w:val="20"/>
    </w:rPr>
  </w:style>
  <w:style w:type="character" w:customStyle="1" w:styleId="TextonotapieCar">
    <w:name w:val="Texto nota pie Car"/>
    <w:basedOn w:val="Fuentedeprrafopredeter"/>
    <w:link w:val="Textonotapie"/>
    <w:uiPriority w:val="99"/>
    <w:semiHidden/>
    <w:rsid w:val="004D221C"/>
    <w:rPr>
      <w:rFonts w:ascii="Titillium Web" w:hAnsi="Titillium Web"/>
      <w:color w:val="000000" w:themeColor="text1"/>
      <w:sz w:val="20"/>
      <w:szCs w:val="20"/>
    </w:rPr>
  </w:style>
  <w:style w:type="character" w:styleId="Refdenotaalpie">
    <w:name w:val="footnote reference"/>
    <w:basedOn w:val="Fuentedeprrafopredeter"/>
    <w:semiHidden/>
    <w:unhideWhenUsed/>
    <w:rsid w:val="004D221C"/>
    <w:rPr>
      <w:vertAlign w:val="superscript"/>
    </w:rPr>
  </w:style>
  <w:style w:type="character" w:styleId="Mencinsinresolver">
    <w:name w:val="Unresolved Mention"/>
    <w:basedOn w:val="Fuentedeprrafopredeter"/>
    <w:uiPriority w:val="99"/>
    <w:semiHidden/>
    <w:unhideWhenUsed/>
    <w:rsid w:val="00F4164B"/>
    <w:rPr>
      <w:color w:val="605E5C"/>
      <w:shd w:val="clear" w:color="auto" w:fill="E1DFDD"/>
    </w:rPr>
  </w:style>
  <w:style w:type="character" w:styleId="Hipervnculovisitado">
    <w:name w:val="FollowedHyperlink"/>
    <w:basedOn w:val="Fuentedeprrafopredeter"/>
    <w:uiPriority w:val="99"/>
    <w:semiHidden/>
    <w:unhideWhenUsed/>
    <w:rsid w:val="00162EE3"/>
    <w:rPr>
      <w:color w:val="00533E" w:themeColor="followedHyperlink"/>
      <w:u w:val="single"/>
    </w:rPr>
  </w:style>
  <w:style w:type="character" w:styleId="Refdecomentario">
    <w:name w:val="annotation reference"/>
    <w:basedOn w:val="Fuentedeprrafopredeter"/>
    <w:uiPriority w:val="99"/>
    <w:semiHidden/>
    <w:unhideWhenUsed/>
    <w:rsid w:val="00650C00"/>
    <w:rPr>
      <w:sz w:val="16"/>
      <w:szCs w:val="16"/>
    </w:rPr>
  </w:style>
  <w:style w:type="paragraph" w:styleId="Textocomentario">
    <w:name w:val="annotation text"/>
    <w:basedOn w:val="Normal"/>
    <w:link w:val="TextocomentarioCar"/>
    <w:uiPriority w:val="99"/>
    <w:unhideWhenUsed/>
    <w:rsid w:val="00650C00"/>
    <w:rPr>
      <w:sz w:val="20"/>
      <w:szCs w:val="20"/>
    </w:rPr>
  </w:style>
  <w:style w:type="character" w:customStyle="1" w:styleId="TextocomentarioCar">
    <w:name w:val="Texto comentario Car"/>
    <w:basedOn w:val="Fuentedeprrafopredeter"/>
    <w:link w:val="Textocomentario"/>
    <w:uiPriority w:val="99"/>
    <w:rsid w:val="00650C00"/>
    <w:rPr>
      <w:rFonts w:ascii="Titillium Web" w:hAnsi="Titillium Web"/>
      <w:color w:val="000000" w:themeColor="text1"/>
      <w:sz w:val="20"/>
      <w:szCs w:val="20"/>
    </w:rPr>
  </w:style>
  <w:style w:type="paragraph" w:styleId="Asuntodelcomentario">
    <w:name w:val="annotation subject"/>
    <w:basedOn w:val="Textocomentario"/>
    <w:next w:val="Textocomentario"/>
    <w:link w:val="AsuntodelcomentarioCar"/>
    <w:uiPriority w:val="99"/>
    <w:semiHidden/>
    <w:unhideWhenUsed/>
    <w:rsid w:val="00650C00"/>
    <w:rPr>
      <w:b/>
      <w:bCs/>
    </w:rPr>
  </w:style>
  <w:style w:type="character" w:customStyle="1" w:styleId="AsuntodelcomentarioCar">
    <w:name w:val="Asunto del comentario Car"/>
    <w:basedOn w:val="TextocomentarioCar"/>
    <w:link w:val="Asuntodelcomentario"/>
    <w:uiPriority w:val="99"/>
    <w:semiHidden/>
    <w:rsid w:val="00650C00"/>
    <w:rPr>
      <w:rFonts w:ascii="Titillium Web" w:hAnsi="Titillium Web"/>
      <w:b/>
      <w:bCs/>
      <w:color w:val="000000" w:themeColor="text1"/>
      <w:sz w:val="20"/>
      <w:szCs w:val="20"/>
    </w:rPr>
  </w:style>
  <w:style w:type="paragraph" w:styleId="Revisin">
    <w:name w:val="Revision"/>
    <w:hidden/>
    <w:uiPriority w:val="99"/>
    <w:semiHidden/>
    <w:rsid w:val="00AB1C92"/>
    <w:pPr>
      <w:spacing w:after="0" w:line="240" w:lineRule="auto"/>
    </w:pPr>
    <w:rPr>
      <w:rFonts w:ascii="Titillium Web" w:hAnsi="Titillium Web"/>
      <w:color w:val="000000" w:themeColor="text1"/>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595790">
      <w:bodyDiv w:val="1"/>
      <w:marLeft w:val="0"/>
      <w:marRight w:val="0"/>
      <w:marTop w:val="0"/>
      <w:marBottom w:val="0"/>
      <w:divBdr>
        <w:top w:val="none" w:sz="0" w:space="0" w:color="auto"/>
        <w:left w:val="none" w:sz="0" w:space="0" w:color="auto"/>
        <w:bottom w:val="none" w:sz="0" w:space="0" w:color="auto"/>
        <w:right w:val="none" w:sz="0" w:space="0" w:color="auto"/>
      </w:divBdr>
    </w:div>
    <w:div w:id="888959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boe.es/buscar/act.php?id=BOE-A-2018-16673" TargetMode="External"/><Relationship Id="rId4" Type="http://schemas.openxmlformats.org/officeDocument/2006/relationships/settings" Target="settings.xml"/><Relationship Id="rId9" Type="http://schemas.openxmlformats.org/officeDocument/2006/relationships/hyperlink" Target="https://www.boe.es/buscar/act.php?id=BOE-A-2021-15781"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081868576"/>
        <w:category>
          <w:name w:val="General"/>
          <w:gallery w:val="placeholder"/>
        </w:category>
        <w:types>
          <w:type w:val="bbPlcHdr"/>
        </w:types>
        <w:behaviors>
          <w:behavior w:val="content"/>
        </w:behaviors>
        <w:guid w:val="{E4512F69-BBD5-4B3D-A5D5-3B271F7B74F8}"/>
      </w:docPartPr>
      <w:docPartBody>
        <w:p w:rsidR="00FF10D0" w:rsidRDefault="00FF10D0">
          <w:r w:rsidRPr="00304534">
            <w:rPr>
              <w:rStyle w:val="Textodelmarcadordeposicin"/>
            </w:rPr>
            <w:t>Haga clic aquí para escribir una fecha.</w:t>
          </w:r>
        </w:p>
      </w:docPartBody>
    </w:docPart>
    <w:docPart>
      <w:docPartPr>
        <w:name w:val="DefaultPlaceholder_1081868574"/>
        <w:category>
          <w:name w:val="General"/>
          <w:gallery w:val="placeholder"/>
        </w:category>
        <w:types>
          <w:type w:val="bbPlcHdr"/>
        </w:types>
        <w:behaviors>
          <w:behavior w:val="content"/>
        </w:behaviors>
        <w:guid w:val="{2AB9D103-FC57-42B1-BA86-4E13AB3E6FBE}"/>
      </w:docPartPr>
      <w:docPartBody>
        <w:p w:rsidR="00FF10D0" w:rsidRDefault="00FF10D0">
          <w:r w:rsidRPr="00304534">
            <w:rPr>
              <w:rStyle w:val="Textodelmarcadordeposicin"/>
            </w:rPr>
            <w:t>Haga clic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tillium Web">
    <w:charset w:val="00"/>
    <w:family w:val="auto"/>
    <w:pitch w:val="variable"/>
    <w:sig w:usb0="00000007" w:usb1="00000001" w:usb2="00000000" w:usb3="00000000" w:csb0="00000093"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0D0"/>
    <w:rsid w:val="00032AC0"/>
    <w:rsid w:val="000F3D4F"/>
    <w:rsid w:val="00107A1D"/>
    <w:rsid w:val="001E708F"/>
    <w:rsid w:val="001F1E9E"/>
    <w:rsid w:val="002363B3"/>
    <w:rsid w:val="00267205"/>
    <w:rsid w:val="002721EB"/>
    <w:rsid w:val="00273DE3"/>
    <w:rsid w:val="0027526B"/>
    <w:rsid w:val="002A719E"/>
    <w:rsid w:val="00316EA4"/>
    <w:rsid w:val="00336F82"/>
    <w:rsid w:val="00395147"/>
    <w:rsid w:val="003C66D0"/>
    <w:rsid w:val="003F11B2"/>
    <w:rsid w:val="00424279"/>
    <w:rsid w:val="00461A8C"/>
    <w:rsid w:val="00464F01"/>
    <w:rsid w:val="005212B0"/>
    <w:rsid w:val="005532FF"/>
    <w:rsid w:val="005B4434"/>
    <w:rsid w:val="005F435E"/>
    <w:rsid w:val="0065429B"/>
    <w:rsid w:val="00692893"/>
    <w:rsid w:val="006D7C86"/>
    <w:rsid w:val="00727FC1"/>
    <w:rsid w:val="007B3DB3"/>
    <w:rsid w:val="00815C70"/>
    <w:rsid w:val="0082099D"/>
    <w:rsid w:val="008803E5"/>
    <w:rsid w:val="00984B8F"/>
    <w:rsid w:val="009B7AA7"/>
    <w:rsid w:val="00A66CD6"/>
    <w:rsid w:val="00AB175B"/>
    <w:rsid w:val="00AE6543"/>
    <w:rsid w:val="00B37944"/>
    <w:rsid w:val="00B379DE"/>
    <w:rsid w:val="00B4752D"/>
    <w:rsid w:val="00BA3CC1"/>
    <w:rsid w:val="00CB7F60"/>
    <w:rsid w:val="00CC1B81"/>
    <w:rsid w:val="00E12E00"/>
    <w:rsid w:val="00E15C26"/>
    <w:rsid w:val="00E725F1"/>
    <w:rsid w:val="00EB47EC"/>
    <w:rsid w:val="00FF10D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FF10D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UNED Todos los colores">
  <a:themeElements>
    <a:clrScheme name="UNED Todos los colores">
      <a:dk1>
        <a:sysClr val="windowText" lastClr="000000"/>
      </a:dk1>
      <a:lt1>
        <a:sysClr val="window" lastClr="FFFFFF"/>
      </a:lt1>
      <a:dk2>
        <a:srgbClr val="00533E"/>
      </a:dk2>
      <a:lt2>
        <a:srgbClr val="E7E6E6"/>
      </a:lt2>
      <a:accent1>
        <a:srgbClr val="00533E"/>
      </a:accent1>
      <a:accent2>
        <a:srgbClr val="DA5268"/>
      </a:accent2>
      <a:accent3>
        <a:srgbClr val="5C6EB1"/>
      </a:accent3>
      <a:accent4>
        <a:srgbClr val="D76F47"/>
      </a:accent4>
      <a:accent5>
        <a:srgbClr val="749F4C"/>
      </a:accent5>
      <a:accent6>
        <a:srgbClr val="90214A"/>
      </a:accent6>
      <a:hlink>
        <a:srgbClr val="0000FF"/>
      </a:hlink>
      <a:folHlink>
        <a:srgbClr val="00533E"/>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3FF6F7-91D0-4215-8200-37A156ED3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1910</Words>
  <Characters>10506</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SAIC09-P03-C9</vt:lpstr>
    </vt:vector>
  </TitlesOfParts>
  <Company/>
  <LinksUpToDate>false</LinksUpToDate>
  <CharactersWithSpaces>12392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SAIC09-P03-C9</dc:title>
  <dc:subject/>
  <dc:creator>Oficina de Calidad</dc:creator>
  <cp:keywords>Document</cp:keywords>
  <dc:description/>
  <cp:lastModifiedBy>MARIA ANGEL SANCHEZ ANDRES</cp:lastModifiedBy>
  <cp:revision>14</cp:revision>
  <cp:lastPrinted>2024-12-04T13:00:00Z</cp:lastPrinted>
  <dcterms:created xsi:type="dcterms:W3CDTF">2025-10-08T08:14:00Z</dcterms:created>
  <dcterms:modified xsi:type="dcterms:W3CDTF">2025-10-17T10:31:00Z</dcterms:modified>
</cp:coreProperties>
</file>